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F4911" w14:textId="77777777" w:rsidR="00240BFF" w:rsidRDefault="00240BFF" w:rsidP="00240BFF">
      <w:pPr>
        <w:pStyle w:val="Titre1"/>
        <w:spacing w:before="0" w:line="360" w:lineRule="auto"/>
        <w:jc w:val="center"/>
        <w:rPr>
          <w:b/>
          <w:smallCaps/>
          <w:sz w:val="36"/>
          <w:szCs w:val="36"/>
        </w:rPr>
      </w:pPr>
      <w:r w:rsidRPr="00DB4443">
        <w:rPr>
          <w:b/>
          <w:smallCaps/>
          <w:sz w:val="36"/>
          <w:szCs w:val="36"/>
        </w:rPr>
        <w:t>A</w:t>
      </w:r>
      <w:r>
        <w:rPr>
          <w:b/>
          <w:smallCaps/>
          <w:sz w:val="36"/>
          <w:szCs w:val="36"/>
        </w:rPr>
        <w:t>ppel à Manifestation d’Intérêt</w:t>
      </w:r>
    </w:p>
    <w:p w14:paraId="62B2C061" w14:textId="4304C12D" w:rsidR="00240BFF" w:rsidRPr="000D3610" w:rsidRDefault="00240BFF" w:rsidP="00240BFF">
      <w:pPr>
        <w:pStyle w:val="Titre1"/>
        <w:spacing w:before="0" w:line="360" w:lineRule="auto"/>
        <w:jc w:val="center"/>
        <w:rPr>
          <w:sz w:val="31"/>
          <w:szCs w:val="31"/>
        </w:rPr>
      </w:pPr>
      <w:r w:rsidRPr="000D3610">
        <w:rPr>
          <w:b/>
          <w:bCs/>
          <w:sz w:val="31"/>
          <w:szCs w:val="31"/>
        </w:rPr>
        <w:t xml:space="preserve">Accompagner la reconnaissance des acquis des </w:t>
      </w:r>
      <w:r w:rsidR="00527251">
        <w:rPr>
          <w:b/>
          <w:bCs/>
          <w:sz w:val="31"/>
          <w:szCs w:val="31"/>
        </w:rPr>
        <w:t>étudiants</w:t>
      </w:r>
      <w:r w:rsidRPr="000D3610">
        <w:rPr>
          <w:b/>
          <w:bCs/>
          <w:sz w:val="31"/>
          <w:szCs w:val="31"/>
        </w:rPr>
        <w:t xml:space="preserve"> hors cursus</w:t>
      </w:r>
    </w:p>
    <w:p w14:paraId="73E1C2E0" w14:textId="77777777" w:rsidR="00240BFF" w:rsidRDefault="00240BFF" w:rsidP="00240BFF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</w:rPr>
      </w:pPr>
    </w:p>
    <w:p w14:paraId="7703C1F1" w14:textId="1EBDD6AF" w:rsidR="00240BFF" w:rsidRPr="00DB4443" w:rsidRDefault="00240BFF" w:rsidP="00240BFF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</w:rPr>
      </w:pPr>
      <w:r>
        <w:rPr>
          <w:rFonts w:asciiTheme="minorHAnsi" w:hAnsiTheme="minorHAnsi" w:cs="Arial"/>
          <w:b/>
          <w:color w:val="000000"/>
          <w:sz w:val="22"/>
        </w:rPr>
        <w:t>Cadre général et enjeux de l’Appel à Manifestation d’Intérêt :</w:t>
      </w:r>
    </w:p>
    <w:p w14:paraId="663423C0" w14:textId="77777777" w:rsidR="00240BFF" w:rsidRDefault="00240BFF" w:rsidP="00240BFF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>Le levier 2 de RITM-BFC «</w:t>
      </w:r>
      <w:hyperlink r:id="rId8" w:history="1">
        <w:r w:rsidRPr="002E62CA">
          <w:rPr>
            <w:rFonts w:asciiTheme="minorHAnsi" w:hAnsiTheme="minorHAnsi" w:cs="Arial"/>
            <w:color w:val="000000"/>
            <w:sz w:val="22"/>
          </w:rPr>
          <w:t>Intégration de parcours différenciés, ouverts sur la société</w:t>
        </w:r>
      </w:hyperlink>
      <w:r>
        <w:rPr>
          <w:rFonts w:asciiTheme="minorHAnsi" w:hAnsiTheme="minorHAnsi" w:cs="Arial"/>
          <w:color w:val="000000"/>
          <w:sz w:val="22"/>
        </w:rPr>
        <w:t> » soutient le développement et l’intégration dans les cursus  d’un panel d’activités transversales afin de donner une marque de fabrique UBFC « campus engagé ». Il vise ainsi la m</w:t>
      </w:r>
      <w:r w:rsidRPr="002E62CA">
        <w:rPr>
          <w:rFonts w:asciiTheme="minorHAnsi" w:hAnsiTheme="minorHAnsi" w:cs="Arial"/>
          <w:color w:val="000000"/>
          <w:sz w:val="22"/>
        </w:rPr>
        <w:t xml:space="preserve">ise en place et </w:t>
      </w:r>
      <w:r>
        <w:rPr>
          <w:rFonts w:asciiTheme="minorHAnsi" w:hAnsiTheme="minorHAnsi" w:cs="Arial"/>
          <w:color w:val="000000"/>
          <w:sz w:val="22"/>
        </w:rPr>
        <w:t xml:space="preserve">la </w:t>
      </w:r>
      <w:r w:rsidRPr="002E62CA">
        <w:rPr>
          <w:rFonts w:asciiTheme="minorHAnsi" w:hAnsiTheme="minorHAnsi" w:cs="Arial"/>
          <w:color w:val="000000"/>
          <w:sz w:val="22"/>
        </w:rPr>
        <w:t xml:space="preserve">proposition d’unités d’enseignement (UE) sur 4 axes : </w:t>
      </w:r>
      <w:r>
        <w:rPr>
          <w:rFonts w:asciiTheme="minorHAnsi" w:hAnsiTheme="minorHAnsi" w:cs="Arial"/>
          <w:color w:val="000000"/>
          <w:sz w:val="22"/>
        </w:rPr>
        <w:t>engagement citoyen</w:t>
      </w:r>
      <w:r w:rsidRPr="002E62CA">
        <w:rPr>
          <w:rFonts w:asciiTheme="minorHAnsi" w:hAnsiTheme="minorHAnsi" w:cs="Arial"/>
          <w:color w:val="000000"/>
          <w:sz w:val="22"/>
        </w:rPr>
        <w:t xml:space="preserve">, </w:t>
      </w:r>
      <w:r>
        <w:rPr>
          <w:rFonts w:asciiTheme="minorHAnsi" w:hAnsiTheme="minorHAnsi" w:cs="Arial"/>
          <w:color w:val="000000"/>
          <w:sz w:val="22"/>
        </w:rPr>
        <w:t xml:space="preserve">développement des </w:t>
      </w:r>
      <w:r w:rsidRPr="002E62CA">
        <w:rPr>
          <w:rFonts w:asciiTheme="minorHAnsi" w:hAnsiTheme="minorHAnsi" w:cs="Arial"/>
          <w:color w:val="000000"/>
          <w:sz w:val="22"/>
        </w:rPr>
        <w:t>compétences sociales, sensibilisation à la recherche et entrepreneuriat.</w:t>
      </w:r>
      <w:r>
        <w:rPr>
          <w:rFonts w:asciiTheme="minorHAnsi" w:hAnsiTheme="minorHAnsi" w:cs="Arial"/>
          <w:color w:val="000000"/>
          <w:sz w:val="22"/>
        </w:rPr>
        <w:t xml:space="preserve"> </w:t>
      </w:r>
    </w:p>
    <w:p w14:paraId="794C577C" w14:textId="2D76AAA8" w:rsidR="00240BFF" w:rsidRDefault="00240BFF" w:rsidP="00240BFF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 xml:space="preserve">Dès sa genèse, le projet ambitionnait d’étendre cette culture de l’engagement à tous les niveaux et pour chaque filière d’UBFC et de ses membres, en dépassant une vision disciplinaire et compétitive des études par le développement des compétences sociales, en impliquant les </w:t>
      </w:r>
      <w:r w:rsidR="00527251">
        <w:rPr>
          <w:rFonts w:asciiTheme="minorHAnsi" w:hAnsiTheme="minorHAnsi" w:cs="Arial"/>
          <w:color w:val="000000"/>
          <w:sz w:val="22"/>
        </w:rPr>
        <w:t>enseignants</w:t>
      </w:r>
      <w:r>
        <w:rPr>
          <w:rFonts w:asciiTheme="minorHAnsi" w:hAnsiTheme="minorHAnsi" w:cs="Arial"/>
          <w:color w:val="000000"/>
          <w:sz w:val="22"/>
        </w:rPr>
        <w:t xml:space="preserve"> et personnels administratifs et techniques dans cette dynamique.</w:t>
      </w:r>
    </w:p>
    <w:p w14:paraId="00C52EFB" w14:textId="34C970DF" w:rsidR="00240BFF" w:rsidRPr="00527251" w:rsidRDefault="00240BFF" w:rsidP="00240BFF">
      <w:pPr>
        <w:pStyle w:val="NormalWeb"/>
        <w:spacing w:before="12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color w:val="000000"/>
          <w:sz w:val="22"/>
        </w:rPr>
        <w:t>Da</w:t>
      </w:r>
      <w:r w:rsidRPr="007A5710">
        <w:rPr>
          <w:rFonts w:asciiTheme="minorHAnsi" w:hAnsiTheme="minorHAnsi" w:cs="Arial"/>
          <w:color w:val="000000"/>
          <w:sz w:val="22"/>
        </w:rPr>
        <w:t xml:space="preserve">ns ce cadre, l’équipe du projet RITM-BFC souhaite </w:t>
      </w:r>
      <w:r w:rsidRPr="007A5710">
        <w:rPr>
          <w:rFonts w:asciiTheme="minorHAnsi" w:hAnsiTheme="minorHAnsi" w:cs="Arial"/>
          <w:bCs/>
          <w:color w:val="000000"/>
          <w:sz w:val="22"/>
        </w:rPr>
        <w:t>soutenir par le biais de cet Appel à Manifestation d’Intérêt</w:t>
      </w:r>
      <w:r>
        <w:rPr>
          <w:rFonts w:asciiTheme="minorHAnsi" w:hAnsiTheme="minorHAnsi" w:cs="Arial"/>
          <w:bCs/>
          <w:color w:val="000000"/>
          <w:sz w:val="22"/>
        </w:rPr>
        <w:t xml:space="preserve"> </w:t>
      </w:r>
      <w:r w:rsidRPr="007A5710">
        <w:rPr>
          <w:rFonts w:asciiTheme="minorHAnsi" w:hAnsiTheme="minorHAnsi" w:cs="Arial"/>
          <w:b/>
          <w:bCs/>
          <w:color w:val="000000"/>
          <w:sz w:val="22"/>
        </w:rPr>
        <w:t xml:space="preserve">le développement de la reconnaissance des acquis des </w:t>
      </w:r>
      <w:r w:rsidR="00527251">
        <w:rPr>
          <w:rFonts w:asciiTheme="minorHAnsi" w:hAnsiTheme="minorHAnsi" w:cs="Arial"/>
          <w:b/>
          <w:color w:val="000000"/>
          <w:sz w:val="22"/>
        </w:rPr>
        <w:t>étudiants</w:t>
      </w:r>
      <w:r w:rsidRPr="007A5710">
        <w:rPr>
          <w:rFonts w:asciiTheme="minorHAnsi" w:hAnsiTheme="minorHAnsi" w:cs="Arial"/>
          <w:b/>
          <w:bCs/>
          <w:color w:val="000000"/>
          <w:sz w:val="22"/>
        </w:rPr>
        <w:t>, hors cursus ou non reconnus dans le cursus</w:t>
      </w:r>
      <w:r w:rsidRPr="007A5710">
        <w:rPr>
          <w:rFonts w:asciiTheme="minorHAnsi" w:hAnsiTheme="minorHAnsi" w:cs="Arial"/>
          <w:color w:val="000000"/>
          <w:sz w:val="22"/>
        </w:rPr>
        <w:t xml:space="preserve"> (</w:t>
      </w:r>
      <w:r w:rsidR="00DE6BC4">
        <w:rPr>
          <w:rFonts w:asciiTheme="minorHAnsi" w:hAnsiTheme="minorHAnsi" w:cs="Arial"/>
          <w:color w:val="000000"/>
          <w:sz w:val="22"/>
        </w:rPr>
        <w:t xml:space="preserve">engagement </w:t>
      </w:r>
      <w:r w:rsidRPr="007A5710">
        <w:rPr>
          <w:rFonts w:asciiTheme="minorHAnsi" w:hAnsiTheme="minorHAnsi" w:cs="Arial"/>
          <w:color w:val="000000"/>
          <w:sz w:val="22"/>
        </w:rPr>
        <w:t>citoyen, entrepr</w:t>
      </w:r>
      <w:r w:rsidR="00DE6BC4">
        <w:rPr>
          <w:rFonts w:asciiTheme="minorHAnsi" w:hAnsiTheme="minorHAnsi" w:cs="Arial"/>
          <w:color w:val="000000"/>
          <w:sz w:val="22"/>
        </w:rPr>
        <w:t>eneuriat</w:t>
      </w:r>
      <w:r>
        <w:rPr>
          <w:rFonts w:asciiTheme="minorHAnsi" w:hAnsiTheme="minorHAnsi" w:cs="Arial"/>
          <w:color w:val="000000"/>
          <w:sz w:val="22"/>
        </w:rPr>
        <w:t>, pilotage de projet…)</w:t>
      </w:r>
      <w:r w:rsidR="00D55006">
        <w:rPr>
          <w:rFonts w:asciiTheme="minorHAnsi" w:hAnsiTheme="minorHAnsi" w:cs="Arial"/>
          <w:color w:val="000000"/>
          <w:sz w:val="22"/>
        </w:rPr>
        <w:t>,</w:t>
      </w:r>
      <w:bookmarkStart w:id="0" w:name="_GoBack"/>
      <w:bookmarkEnd w:id="0"/>
      <w:r>
        <w:rPr>
          <w:rFonts w:asciiTheme="minorHAnsi" w:hAnsiTheme="minorHAnsi" w:cs="Arial"/>
          <w:color w:val="000000"/>
          <w:sz w:val="22"/>
        </w:rPr>
        <w:t xml:space="preserve"> selon </w:t>
      </w:r>
      <w:r w:rsidR="00527251" w:rsidRPr="00527251">
        <w:rPr>
          <w:rFonts w:asciiTheme="minorHAnsi" w:hAnsiTheme="minorHAnsi" w:cs="Arial"/>
          <w:sz w:val="22"/>
        </w:rPr>
        <w:t>3</w:t>
      </w:r>
      <w:r w:rsidRPr="00527251">
        <w:rPr>
          <w:rFonts w:asciiTheme="minorHAnsi" w:hAnsiTheme="minorHAnsi" w:cs="Arial"/>
          <w:sz w:val="22"/>
        </w:rPr>
        <w:t xml:space="preserve"> scénarios : </w:t>
      </w:r>
    </w:p>
    <w:p w14:paraId="37ADDCBD" w14:textId="58262B4C" w:rsidR="006603AE" w:rsidRDefault="00240BFF" w:rsidP="006603AE">
      <w:pPr>
        <w:pStyle w:val="NormalWeb"/>
        <w:numPr>
          <w:ilvl w:val="0"/>
          <w:numId w:val="28"/>
        </w:numPr>
        <w:spacing w:before="120"/>
        <w:jc w:val="both"/>
        <w:rPr>
          <w:rFonts w:asciiTheme="minorHAnsi" w:hAnsiTheme="minorHAnsi" w:cs="Arial"/>
          <w:sz w:val="22"/>
        </w:rPr>
      </w:pPr>
      <w:proofErr w:type="gramStart"/>
      <w:r w:rsidRPr="00BC103E">
        <w:rPr>
          <w:rFonts w:asciiTheme="minorHAnsi" w:hAnsiTheme="minorHAnsi" w:cs="Arial"/>
          <w:b/>
          <w:sz w:val="22"/>
        </w:rPr>
        <w:t>validation</w:t>
      </w:r>
      <w:proofErr w:type="gramEnd"/>
      <w:r w:rsidRPr="00527251">
        <w:rPr>
          <w:rFonts w:asciiTheme="minorHAnsi" w:hAnsiTheme="minorHAnsi" w:cs="Arial"/>
          <w:sz w:val="22"/>
        </w:rPr>
        <w:t xml:space="preserve"> </w:t>
      </w:r>
      <w:r w:rsidRPr="00BC103E">
        <w:rPr>
          <w:rFonts w:asciiTheme="minorHAnsi" w:hAnsiTheme="minorHAnsi" w:cs="Arial"/>
          <w:b/>
          <w:i/>
          <w:sz w:val="22"/>
        </w:rPr>
        <w:t>a posteriori</w:t>
      </w:r>
      <w:r w:rsidRPr="00527251">
        <w:rPr>
          <w:rFonts w:asciiTheme="minorHAnsi" w:hAnsiTheme="minorHAnsi" w:cs="Arial"/>
          <w:sz w:val="22"/>
        </w:rPr>
        <w:t xml:space="preserve"> </w:t>
      </w:r>
      <w:r w:rsidR="002F25D0" w:rsidRPr="00527251">
        <w:rPr>
          <w:rFonts w:asciiTheme="minorHAnsi" w:hAnsiTheme="minorHAnsi" w:cs="Arial"/>
          <w:sz w:val="22"/>
        </w:rPr>
        <w:t xml:space="preserve">d’une expérience passée </w:t>
      </w:r>
      <w:r w:rsidR="006632FA" w:rsidRPr="00527251">
        <w:rPr>
          <w:rFonts w:asciiTheme="minorHAnsi" w:hAnsiTheme="minorHAnsi" w:cs="Arial"/>
          <w:sz w:val="22"/>
        </w:rPr>
        <w:t>par l’équipe enseignante sous la forme d’une équivalence d’</w:t>
      </w:r>
      <w:r w:rsidR="006603AE">
        <w:rPr>
          <w:rFonts w:asciiTheme="minorHAnsi" w:hAnsiTheme="minorHAnsi" w:cs="Arial"/>
          <w:sz w:val="22"/>
        </w:rPr>
        <w:t xml:space="preserve">une </w:t>
      </w:r>
      <w:r w:rsidR="006632FA" w:rsidRPr="00527251">
        <w:rPr>
          <w:rFonts w:asciiTheme="minorHAnsi" w:hAnsiTheme="minorHAnsi" w:cs="Arial"/>
          <w:sz w:val="22"/>
        </w:rPr>
        <w:t>UE</w:t>
      </w:r>
      <w:r w:rsidRPr="00527251">
        <w:rPr>
          <w:rFonts w:asciiTheme="minorHAnsi" w:hAnsiTheme="minorHAnsi" w:cs="Arial"/>
          <w:sz w:val="22"/>
        </w:rPr>
        <w:t xml:space="preserve"> </w:t>
      </w:r>
      <w:r w:rsidR="006603AE">
        <w:rPr>
          <w:rFonts w:asciiTheme="minorHAnsi" w:hAnsiTheme="minorHAnsi" w:cs="Arial"/>
          <w:sz w:val="22"/>
        </w:rPr>
        <w:t xml:space="preserve">disciplinaire ou de la validation d’une </w:t>
      </w:r>
      <w:r w:rsidR="00BC103E">
        <w:rPr>
          <w:rFonts w:asciiTheme="minorHAnsi" w:hAnsiTheme="minorHAnsi" w:cs="Arial"/>
          <w:sz w:val="22"/>
        </w:rPr>
        <w:t>UE libre ou transversale</w:t>
      </w:r>
    </w:p>
    <w:p w14:paraId="41E96F08" w14:textId="7F2A896F" w:rsidR="006603AE" w:rsidRPr="006603AE" w:rsidRDefault="006603AE" w:rsidP="00724E8C">
      <w:pPr>
        <w:pStyle w:val="NormalWeb"/>
        <w:numPr>
          <w:ilvl w:val="0"/>
          <w:numId w:val="28"/>
        </w:numPr>
        <w:spacing w:before="120"/>
        <w:jc w:val="both"/>
        <w:rPr>
          <w:rFonts w:asciiTheme="minorHAnsi" w:hAnsiTheme="minorHAnsi" w:cs="Arial"/>
          <w:sz w:val="22"/>
        </w:rPr>
      </w:pPr>
      <w:proofErr w:type="gramStart"/>
      <w:r w:rsidRPr="00BC103E">
        <w:rPr>
          <w:rFonts w:asciiTheme="minorHAnsi" w:hAnsiTheme="minorHAnsi" w:cs="Arial"/>
          <w:b/>
          <w:sz w:val="22"/>
        </w:rPr>
        <w:t>validation</w:t>
      </w:r>
      <w:proofErr w:type="gramEnd"/>
      <w:r w:rsidRPr="00BC103E">
        <w:rPr>
          <w:rFonts w:asciiTheme="minorHAnsi" w:hAnsiTheme="minorHAnsi" w:cs="Arial"/>
          <w:b/>
          <w:sz w:val="22"/>
        </w:rPr>
        <w:t xml:space="preserve"> durant l’année</w:t>
      </w:r>
      <w:r w:rsidRPr="006603AE">
        <w:rPr>
          <w:rFonts w:asciiTheme="minorHAnsi" w:hAnsiTheme="minorHAnsi" w:cs="Arial"/>
          <w:sz w:val="22"/>
        </w:rPr>
        <w:t xml:space="preserve"> par l’équipe enseignante d’une expérience comme faisant partie intégrante du cursus au sein d’une UE disciplinaire ou validation d’une UE libre</w:t>
      </w:r>
      <w:r w:rsidR="00BC103E">
        <w:rPr>
          <w:rFonts w:asciiTheme="minorHAnsi" w:hAnsiTheme="minorHAnsi" w:cs="Arial"/>
          <w:sz w:val="22"/>
        </w:rPr>
        <w:t xml:space="preserve"> ou transversale</w:t>
      </w:r>
    </w:p>
    <w:p w14:paraId="3DBB7A01" w14:textId="463FB6BE" w:rsidR="006632FA" w:rsidRPr="006603AE" w:rsidRDefault="00527251" w:rsidP="006632FA">
      <w:pPr>
        <w:pStyle w:val="NormalWeb"/>
        <w:numPr>
          <w:ilvl w:val="0"/>
          <w:numId w:val="28"/>
        </w:numPr>
        <w:spacing w:before="120"/>
        <w:jc w:val="both"/>
        <w:rPr>
          <w:rFonts w:asciiTheme="minorHAnsi" w:hAnsiTheme="minorHAnsi" w:cs="Arial"/>
          <w:color w:val="000000"/>
          <w:sz w:val="22"/>
        </w:rPr>
      </w:pPr>
      <w:proofErr w:type="gramStart"/>
      <w:r w:rsidRPr="00BC103E">
        <w:rPr>
          <w:rFonts w:asciiTheme="minorHAnsi" w:hAnsiTheme="minorHAnsi" w:cs="Arial"/>
          <w:b/>
          <w:color w:val="000000"/>
          <w:sz w:val="22"/>
        </w:rPr>
        <w:t>r</w:t>
      </w:r>
      <w:r w:rsidR="00240BFF" w:rsidRPr="00BC103E">
        <w:rPr>
          <w:rFonts w:asciiTheme="minorHAnsi" w:hAnsiTheme="minorHAnsi" w:cs="Arial"/>
          <w:b/>
          <w:color w:val="000000"/>
          <w:sz w:val="22"/>
        </w:rPr>
        <w:t>econnaissance</w:t>
      </w:r>
      <w:proofErr w:type="gramEnd"/>
      <w:r w:rsidR="00240BFF" w:rsidRPr="00BC103E">
        <w:rPr>
          <w:rFonts w:asciiTheme="minorHAnsi" w:hAnsiTheme="minorHAnsi" w:cs="Arial"/>
          <w:b/>
          <w:color w:val="000000"/>
          <w:sz w:val="22"/>
        </w:rPr>
        <w:t xml:space="preserve"> d’aptitudes</w:t>
      </w:r>
      <w:r w:rsidR="00240BFF">
        <w:rPr>
          <w:rFonts w:asciiTheme="minorHAnsi" w:hAnsiTheme="minorHAnsi" w:cs="Arial"/>
          <w:color w:val="000000"/>
          <w:sz w:val="22"/>
        </w:rPr>
        <w:t xml:space="preserve"> non inscrites dans le cursus </w:t>
      </w:r>
      <w:r w:rsidR="00240BFF" w:rsidRPr="00637EBE">
        <w:rPr>
          <w:rFonts w:asciiTheme="minorHAnsi" w:hAnsiTheme="minorHAnsi" w:cs="Arial"/>
          <w:i/>
          <w:color w:val="000000"/>
          <w:sz w:val="22"/>
        </w:rPr>
        <w:t>(dispositif</w:t>
      </w:r>
      <w:r w:rsidR="00BC103E">
        <w:rPr>
          <w:rFonts w:asciiTheme="minorHAnsi" w:hAnsiTheme="minorHAnsi" w:cs="Arial"/>
          <w:i/>
          <w:color w:val="000000"/>
          <w:sz w:val="22"/>
        </w:rPr>
        <w:t>s</w:t>
      </w:r>
      <w:r w:rsidR="00240BFF" w:rsidRPr="00637EBE">
        <w:rPr>
          <w:rFonts w:asciiTheme="minorHAnsi" w:hAnsiTheme="minorHAnsi" w:cs="Arial"/>
          <w:i/>
          <w:color w:val="000000"/>
          <w:sz w:val="22"/>
        </w:rPr>
        <w:t xml:space="preserve"> de reconnaissance type open badge, e p</w:t>
      </w:r>
      <w:r w:rsidR="00240BFF">
        <w:rPr>
          <w:rFonts w:asciiTheme="minorHAnsi" w:hAnsiTheme="minorHAnsi" w:cs="Arial"/>
          <w:i/>
          <w:color w:val="000000"/>
          <w:sz w:val="22"/>
        </w:rPr>
        <w:t>or</w:t>
      </w:r>
      <w:r w:rsidR="00240BFF" w:rsidRPr="00637EBE">
        <w:rPr>
          <w:rFonts w:asciiTheme="minorHAnsi" w:hAnsiTheme="minorHAnsi" w:cs="Arial"/>
          <w:i/>
          <w:color w:val="000000"/>
          <w:sz w:val="22"/>
        </w:rPr>
        <w:t>tfolio</w:t>
      </w:r>
      <w:r w:rsidR="00BC103E">
        <w:rPr>
          <w:rFonts w:asciiTheme="minorHAnsi" w:hAnsiTheme="minorHAnsi" w:cs="Arial"/>
          <w:i/>
          <w:color w:val="000000"/>
          <w:sz w:val="22"/>
        </w:rPr>
        <w:t>, voire nouvelle UE</w:t>
      </w:r>
      <w:r w:rsidR="00240BFF" w:rsidRPr="00637EBE">
        <w:rPr>
          <w:rFonts w:asciiTheme="minorHAnsi" w:hAnsiTheme="minorHAnsi" w:cs="Arial"/>
          <w:i/>
          <w:color w:val="000000"/>
          <w:sz w:val="22"/>
        </w:rPr>
        <w:t>..)</w:t>
      </w:r>
    </w:p>
    <w:p w14:paraId="4C8CAB9B" w14:textId="17C8C358" w:rsidR="00240BFF" w:rsidRPr="00BF178C" w:rsidRDefault="00240BFF" w:rsidP="00240BFF">
      <w:pPr>
        <w:pStyle w:val="NormalWeb"/>
        <w:spacing w:before="120"/>
        <w:jc w:val="both"/>
        <w:rPr>
          <w:rFonts w:asciiTheme="minorHAnsi" w:hAnsiTheme="minorHAnsi" w:cs="Arial"/>
          <w:color w:val="000000"/>
          <w:sz w:val="22"/>
        </w:rPr>
      </w:pPr>
      <w:r w:rsidRPr="00BF178C">
        <w:rPr>
          <w:rFonts w:asciiTheme="minorHAnsi" w:hAnsiTheme="minorHAnsi" w:cs="Arial"/>
          <w:b/>
          <w:color w:val="000000"/>
          <w:sz w:val="22"/>
        </w:rPr>
        <w:t>Le dispositif propose un accompagnement technico-pédagogique des équipe</w:t>
      </w:r>
      <w:r w:rsidRPr="00637EBE">
        <w:rPr>
          <w:rFonts w:asciiTheme="minorHAnsi" w:hAnsiTheme="minorHAnsi" w:cs="Arial"/>
          <w:b/>
          <w:color w:val="000000"/>
          <w:sz w:val="22"/>
        </w:rPr>
        <w:t xml:space="preserve">s </w:t>
      </w:r>
      <w:r w:rsidRPr="00BF178C">
        <w:rPr>
          <w:rFonts w:asciiTheme="minorHAnsi" w:hAnsiTheme="minorHAnsi" w:cs="Arial"/>
          <w:color w:val="000000"/>
          <w:sz w:val="22"/>
        </w:rPr>
        <w:t>intéressées basé sur une alternance d’ateliers et mises en pratique,</w:t>
      </w:r>
      <w:r>
        <w:rPr>
          <w:rFonts w:asciiTheme="minorHAnsi" w:hAnsiTheme="minorHAnsi" w:cs="Arial"/>
          <w:color w:val="000000"/>
          <w:sz w:val="22"/>
        </w:rPr>
        <w:t xml:space="preserve"> ajustable </w:t>
      </w:r>
      <w:r w:rsidRPr="00BF178C">
        <w:rPr>
          <w:rFonts w:asciiTheme="minorHAnsi" w:hAnsiTheme="minorHAnsi" w:cs="Arial"/>
          <w:color w:val="000000"/>
          <w:sz w:val="22"/>
        </w:rPr>
        <w:t>selon les besoins des équipes et les dispositifs déjà en place dans les établissements</w:t>
      </w:r>
      <w:r w:rsidR="00DE19E1">
        <w:rPr>
          <w:rFonts w:asciiTheme="minorHAnsi" w:hAnsiTheme="minorHAnsi" w:cs="Arial"/>
          <w:color w:val="000000"/>
          <w:sz w:val="22"/>
        </w:rPr>
        <w:t>.</w:t>
      </w:r>
    </w:p>
    <w:p w14:paraId="14DFBD1D" w14:textId="77777777" w:rsidR="00DE6BC4" w:rsidRDefault="00DE6BC4" w:rsidP="00240BFF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</w:rPr>
      </w:pPr>
    </w:p>
    <w:p w14:paraId="5C8382B7" w14:textId="6666CF15" w:rsidR="00240BFF" w:rsidRDefault="00240BFF" w:rsidP="00240BFF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</w:rPr>
      </w:pPr>
      <w:r w:rsidRPr="00D45AFA">
        <w:rPr>
          <w:rFonts w:asciiTheme="minorHAnsi" w:hAnsiTheme="minorHAnsi" w:cs="Arial"/>
          <w:b/>
          <w:color w:val="000000"/>
          <w:sz w:val="22"/>
        </w:rPr>
        <w:t>Public</w:t>
      </w:r>
      <w:r>
        <w:rPr>
          <w:rFonts w:asciiTheme="minorHAnsi" w:hAnsiTheme="minorHAnsi" w:cs="Arial"/>
          <w:b/>
          <w:color w:val="000000"/>
          <w:sz w:val="22"/>
        </w:rPr>
        <w:t>s</w:t>
      </w:r>
      <w:r w:rsidRPr="00D45AFA">
        <w:rPr>
          <w:rFonts w:asciiTheme="minorHAnsi" w:hAnsiTheme="minorHAnsi" w:cs="Arial"/>
          <w:b/>
          <w:color w:val="000000"/>
          <w:sz w:val="22"/>
        </w:rPr>
        <w:t xml:space="preserve"> visé</w:t>
      </w:r>
      <w:r>
        <w:rPr>
          <w:rFonts w:asciiTheme="minorHAnsi" w:hAnsiTheme="minorHAnsi" w:cs="Arial"/>
          <w:b/>
          <w:color w:val="000000"/>
          <w:sz w:val="22"/>
        </w:rPr>
        <w:t>s</w:t>
      </w:r>
      <w:r w:rsidRPr="00D45AFA">
        <w:rPr>
          <w:rFonts w:asciiTheme="minorHAnsi" w:hAnsiTheme="minorHAnsi" w:cs="Arial"/>
          <w:b/>
          <w:color w:val="000000"/>
          <w:sz w:val="22"/>
        </w:rPr>
        <w:t xml:space="preserve"> : </w:t>
      </w:r>
      <w:r>
        <w:rPr>
          <w:rFonts w:asciiTheme="minorHAnsi" w:hAnsiTheme="minorHAnsi" w:cs="Arial"/>
          <w:color w:val="000000"/>
          <w:sz w:val="22"/>
        </w:rPr>
        <w:t>E</w:t>
      </w:r>
      <w:r w:rsidRPr="00D45AFA">
        <w:rPr>
          <w:rFonts w:asciiTheme="minorHAnsi" w:hAnsiTheme="minorHAnsi" w:cs="Arial"/>
          <w:color w:val="000000"/>
          <w:sz w:val="22"/>
        </w:rPr>
        <w:t>n</w:t>
      </w:r>
      <w:r w:rsidR="00527251">
        <w:rPr>
          <w:rFonts w:asciiTheme="minorHAnsi" w:hAnsiTheme="minorHAnsi" w:cs="Arial"/>
          <w:color w:val="000000"/>
          <w:sz w:val="22"/>
        </w:rPr>
        <w:t>seignants</w:t>
      </w:r>
      <w:r w:rsidRPr="00D45AFA">
        <w:rPr>
          <w:rFonts w:asciiTheme="minorHAnsi" w:hAnsiTheme="minorHAnsi" w:cs="Arial"/>
          <w:color w:val="000000"/>
          <w:sz w:val="22"/>
        </w:rPr>
        <w:t xml:space="preserve">/personnels intéressés pour se former et </w:t>
      </w:r>
      <w:r>
        <w:rPr>
          <w:rFonts w:asciiTheme="minorHAnsi" w:hAnsiTheme="minorHAnsi" w:cs="Arial"/>
          <w:color w:val="000000"/>
          <w:sz w:val="22"/>
        </w:rPr>
        <w:t xml:space="preserve">accompagner les </w:t>
      </w:r>
      <w:r w:rsidR="00527251">
        <w:rPr>
          <w:rFonts w:asciiTheme="minorHAnsi" w:hAnsiTheme="minorHAnsi" w:cs="Arial"/>
          <w:color w:val="000000"/>
          <w:sz w:val="22"/>
        </w:rPr>
        <w:t>étudiants</w:t>
      </w:r>
      <w:r>
        <w:rPr>
          <w:rFonts w:asciiTheme="minorHAnsi" w:hAnsiTheme="minorHAnsi" w:cs="Arial"/>
          <w:color w:val="000000"/>
          <w:sz w:val="22"/>
        </w:rPr>
        <w:t xml:space="preserve"> dans leur démarche de valorisation et d’explicitation de leurs expériences</w:t>
      </w:r>
    </w:p>
    <w:p w14:paraId="3C3A9526" w14:textId="77777777" w:rsidR="00240BFF" w:rsidRDefault="00240BFF" w:rsidP="00240BFF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</w:rPr>
      </w:pPr>
    </w:p>
    <w:p w14:paraId="2E78B782" w14:textId="13E045C4" w:rsidR="00240BFF" w:rsidRDefault="00240BFF" w:rsidP="00240BFF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b/>
          <w:color w:val="000000"/>
          <w:sz w:val="22"/>
        </w:rPr>
        <w:t>Valorisation de l’engagement</w:t>
      </w:r>
      <w:r w:rsidRPr="00D45AFA">
        <w:rPr>
          <w:rFonts w:asciiTheme="minorHAnsi" w:hAnsiTheme="minorHAnsi" w:cs="Arial"/>
          <w:b/>
          <w:color w:val="000000"/>
          <w:sz w:val="22"/>
        </w:rPr>
        <w:t> :</w:t>
      </w:r>
      <w:r w:rsidRPr="00D45AFA">
        <w:rPr>
          <w:rFonts w:asciiTheme="minorHAnsi" w:hAnsiTheme="minorHAnsi" w:cs="Arial"/>
          <w:color w:val="000000"/>
          <w:sz w:val="22"/>
        </w:rPr>
        <w:t xml:space="preserve"> 10h minimum de décharge</w:t>
      </w:r>
      <w:r>
        <w:rPr>
          <w:rFonts w:asciiTheme="minorHAnsi" w:hAnsiTheme="minorHAnsi" w:cs="Arial"/>
          <w:color w:val="000000"/>
          <w:sz w:val="22"/>
        </w:rPr>
        <w:t xml:space="preserve"> par participant</w:t>
      </w:r>
      <w:r w:rsidRPr="00D45AFA">
        <w:rPr>
          <w:rFonts w:asciiTheme="minorHAnsi" w:hAnsiTheme="minorHAnsi" w:cs="Arial"/>
          <w:color w:val="000000"/>
          <w:sz w:val="22"/>
        </w:rPr>
        <w:t>/HC/prime</w:t>
      </w:r>
      <w:r>
        <w:rPr>
          <w:rFonts w:asciiTheme="minorHAnsi" w:hAnsiTheme="minorHAnsi" w:cs="Arial"/>
          <w:color w:val="000000"/>
          <w:sz w:val="22"/>
        </w:rPr>
        <w:t xml:space="preserve"> selon le </w:t>
      </w:r>
      <w:r w:rsidR="00527251">
        <w:rPr>
          <w:rFonts w:asciiTheme="minorHAnsi" w:hAnsiTheme="minorHAnsi" w:cs="Arial"/>
          <w:color w:val="000000"/>
          <w:sz w:val="22"/>
        </w:rPr>
        <w:t>rôle et l'engagement de chacun</w:t>
      </w:r>
    </w:p>
    <w:p w14:paraId="6824D4DC" w14:textId="77777777" w:rsidR="00240BFF" w:rsidRDefault="00240BFF" w:rsidP="00240BFF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</w:rPr>
      </w:pPr>
    </w:p>
    <w:p w14:paraId="6BA1F039" w14:textId="1256DF22" w:rsidR="00240BFF" w:rsidRPr="004D5DC1" w:rsidRDefault="00240BFF" w:rsidP="004D5DC1">
      <w:pPr>
        <w:pStyle w:val="NormalWeb"/>
        <w:spacing w:before="120" w:beforeAutospacing="0" w:after="0" w:afterAutospacing="0"/>
        <w:jc w:val="both"/>
        <w:rPr>
          <w:rStyle w:val="lev"/>
          <w:rFonts w:asciiTheme="minorHAnsi" w:hAnsiTheme="minorHAnsi" w:cs="Arial"/>
          <w:b w:val="0"/>
          <w:color w:val="000000"/>
          <w:sz w:val="22"/>
        </w:rPr>
      </w:pPr>
      <w:r w:rsidRPr="005D224F">
        <w:rPr>
          <w:rStyle w:val="lev"/>
          <w:rFonts w:asciiTheme="minorHAnsi" w:hAnsiTheme="minorHAnsi" w:cs="Arial"/>
          <w:color w:val="000000"/>
          <w:sz w:val="22"/>
        </w:rPr>
        <w:t>Procédure</w:t>
      </w:r>
      <w:r>
        <w:rPr>
          <w:rStyle w:val="lev"/>
          <w:rFonts w:asciiTheme="minorHAnsi" w:hAnsiTheme="minorHAnsi" w:cs="Arial"/>
          <w:color w:val="000000"/>
          <w:sz w:val="22"/>
        </w:rPr>
        <w:t xml:space="preserve"> : </w:t>
      </w:r>
      <w:r>
        <w:rPr>
          <w:rStyle w:val="lev"/>
          <w:rFonts w:asciiTheme="minorHAnsi" w:hAnsiTheme="minorHAnsi" w:cs="Arial"/>
          <w:b w:val="0"/>
          <w:color w:val="000000"/>
          <w:sz w:val="22"/>
        </w:rPr>
        <w:t>Les équipes ou personnes</w:t>
      </w:r>
      <w:r w:rsidR="00E053EF">
        <w:rPr>
          <w:rStyle w:val="lev"/>
          <w:rFonts w:asciiTheme="minorHAnsi" w:hAnsiTheme="minorHAnsi" w:cs="Arial"/>
          <w:b w:val="0"/>
          <w:color w:val="000000"/>
          <w:sz w:val="22"/>
        </w:rPr>
        <w:t xml:space="preserve"> intéressées doivent retourner l</w:t>
      </w:r>
      <w:r>
        <w:rPr>
          <w:rStyle w:val="lev"/>
          <w:rFonts w:asciiTheme="minorHAnsi" w:hAnsiTheme="minorHAnsi" w:cs="Arial"/>
          <w:b w:val="0"/>
          <w:color w:val="000000"/>
          <w:sz w:val="22"/>
        </w:rPr>
        <w:t>e formulaire</w:t>
      </w:r>
      <w:r w:rsidR="00E053EF">
        <w:rPr>
          <w:rStyle w:val="lev"/>
          <w:rFonts w:asciiTheme="minorHAnsi" w:hAnsiTheme="minorHAnsi" w:cs="Arial"/>
          <w:b w:val="0"/>
          <w:color w:val="000000"/>
          <w:sz w:val="22"/>
        </w:rPr>
        <w:t xml:space="preserve"> en page 2</w:t>
      </w:r>
      <w:r>
        <w:rPr>
          <w:rStyle w:val="lev"/>
          <w:rFonts w:asciiTheme="minorHAnsi" w:hAnsiTheme="minorHAnsi" w:cs="Arial"/>
          <w:b w:val="0"/>
          <w:color w:val="000000"/>
          <w:sz w:val="22"/>
        </w:rPr>
        <w:t xml:space="preserve"> au plus tard le </w:t>
      </w:r>
      <w:r>
        <w:rPr>
          <w:rStyle w:val="lev"/>
          <w:rFonts w:asciiTheme="minorHAnsi" w:hAnsiTheme="minorHAnsi" w:cs="Arial"/>
          <w:color w:val="000000"/>
          <w:sz w:val="22"/>
        </w:rPr>
        <w:t>2</w:t>
      </w:r>
      <w:r w:rsidR="006F5649">
        <w:rPr>
          <w:rStyle w:val="lev"/>
          <w:rFonts w:asciiTheme="minorHAnsi" w:hAnsiTheme="minorHAnsi" w:cs="Arial"/>
          <w:color w:val="000000"/>
          <w:sz w:val="22"/>
        </w:rPr>
        <w:t xml:space="preserve">7 </w:t>
      </w:r>
      <w:r w:rsidRPr="00EF196A">
        <w:rPr>
          <w:rStyle w:val="lev"/>
          <w:rFonts w:asciiTheme="minorHAnsi" w:hAnsiTheme="minorHAnsi" w:cs="Arial"/>
          <w:color w:val="000000"/>
          <w:sz w:val="22"/>
        </w:rPr>
        <w:t>avril 2021</w:t>
      </w:r>
      <w:r>
        <w:rPr>
          <w:rStyle w:val="lev"/>
          <w:rFonts w:asciiTheme="minorHAnsi" w:hAnsiTheme="minorHAnsi" w:cs="Arial"/>
          <w:b w:val="0"/>
          <w:color w:val="000000"/>
          <w:sz w:val="22"/>
        </w:rPr>
        <w:t xml:space="preserve">, précisant leurs besoins et actions envisagées, </w:t>
      </w:r>
      <w:r w:rsidRPr="004D5DC1">
        <w:rPr>
          <w:rFonts w:asciiTheme="minorHAnsi" w:hAnsiTheme="minorHAnsi" w:cs="Arial"/>
          <w:color w:val="000000"/>
          <w:sz w:val="22"/>
        </w:rPr>
        <w:t>à</w:t>
      </w:r>
      <w:r w:rsidRPr="00840FDA">
        <w:rPr>
          <w:rFonts w:asciiTheme="minorHAnsi" w:hAnsiTheme="minorHAnsi" w:cs="Arial"/>
          <w:b/>
          <w:color w:val="000000"/>
          <w:sz w:val="22"/>
        </w:rPr>
        <w:t xml:space="preserve"> </w:t>
      </w:r>
      <w:hyperlink r:id="rId9" w:history="1">
        <w:r w:rsidRPr="00840FDA">
          <w:rPr>
            <w:rStyle w:val="Lienhypertexte"/>
            <w:rFonts w:asciiTheme="minorHAnsi" w:hAnsiTheme="minorHAnsi" w:cs="Arial"/>
            <w:b/>
            <w:sz w:val="22"/>
          </w:rPr>
          <w:t>ritm-bfc@ubfc.fr</w:t>
        </w:r>
      </w:hyperlink>
      <w:r>
        <w:rPr>
          <w:rStyle w:val="lev"/>
          <w:rFonts w:asciiTheme="minorHAnsi" w:hAnsiTheme="minorHAnsi" w:cs="Arial"/>
          <w:color w:val="000000"/>
          <w:sz w:val="22"/>
        </w:rPr>
        <w:br w:type="page"/>
      </w:r>
    </w:p>
    <w:p w14:paraId="3E89A0E9" w14:textId="77777777" w:rsidR="00240BFF" w:rsidRPr="00EF196A" w:rsidRDefault="00240BFF" w:rsidP="00240BFF">
      <w:pPr>
        <w:pStyle w:val="NormalWeb"/>
        <w:spacing w:before="0" w:beforeAutospacing="0" w:after="0" w:afterAutospacing="0"/>
        <w:jc w:val="center"/>
        <w:rPr>
          <w:rStyle w:val="lev"/>
          <w:rFonts w:asciiTheme="minorHAnsi" w:hAnsiTheme="minorHAnsi" w:cs="Arial"/>
          <w:b w:val="0"/>
          <w:color w:val="000000"/>
          <w:sz w:val="22"/>
        </w:rPr>
      </w:pPr>
    </w:p>
    <w:p w14:paraId="40EEDB31" w14:textId="60548F63" w:rsidR="00240BFF" w:rsidRPr="000D3610" w:rsidRDefault="00240BFF" w:rsidP="00240BFF">
      <w:pPr>
        <w:pStyle w:val="Titre1"/>
        <w:spacing w:before="0" w:line="360" w:lineRule="auto"/>
        <w:jc w:val="center"/>
        <w:rPr>
          <w:sz w:val="31"/>
          <w:szCs w:val="31"/>
        </w:rPr>
      </w:pPr>
      <w:r w:rsidRPr="000D3610">
        <w:rPr>
          <w:b/>
          <w:bCs/>
          <w:sz w:val="31"/>
          <w:szCs w:val="31"/>
        </w:rPr>
        <w:t xml:space="preserve">Accompagner la reconnaissance des acquis des </w:t>
      </w:r>
      <w:r w:rsidR="00527251">
        <w:rPr>
          <w:b/>
          <w:bCs/>
          <w:sz w:val="31"/>
          <w:szCs w:val="31"/>
        </w:rPr>
        <w:t>étudiants</w:t>
      </w:r>
      <w:r w:rsidRPr="000D3610">
        <w:rPr>
          <w:b/>
          <w:bCs/>
          <w:sz w:val="31"/>
          <w:szCs w:val="31"/>
        </w:rPr>
        <w:t xml:space="preserve"> hors cursus </w:t>
      </w:r>
    </w:p>
    <w:p w14:paraId="6377D200" w14:textId="47B8E6F9" w:rsidR="00CA351F" w:rsidRDefault="00240BFF" w:rsidP="00CA351F">
      <w:pPr>
        <w:pStyle w:val="Titre1"/>
        <w:spacing w:before="0" w:line="360" w:lineRule="auto"/>
        <w:jc w:val="center"/>
        <w:rPr>
          <w:b/>
          <w:bCs/>
        </w:rPr>
      </w:pPr>
      <w:r>
        <w:rPr>
          <w:b/>
          <w:bCs/>
        </w:rPr>
        <w:t>Candidatures à titre personnel / en équipe</w:t>
      </w:r>
    </w:p>
    <w:p w14:paraId="1B81B4A1" w14:textId="5046EEF1" w:rsidR="00CA351F" w:rsidRPr="00CA351F" w:rsidRDefault="00CA351F" w:rsidP="00CA351F">
      <w:pPr>
        <w:jc w:val="center"/>
        <w:rPr>
          <w:rFonts w:asciiTheme="majorHAnsi" w:hAnsiTheme="majorHAnsi" w:cstheme="majorHAnsi"/>
          <w:i/>
        </w:rPr>
      </w:pPr>
      <w:r w:rsidRPr="00CA351F">
        <w:rPr>
          <w:rFonts w:asciiTheme="majorHAnsi" w:hAnsiTheme="majorHAnsi" w:cstheme="majorHAnsi"/>
          <w:i/>
        </w:rPr>
        <w:t>(2 à 3 pages maximum, annexes possibles en sus)</w:t>
      </w:r>
    </w:p>
    <w:p w14:paraId="2A7E33CB" w14:textId="77777777" w:rsidR="00240BFF" w:rsidRPr="00EF196A" w:rsidRDefault="00240BFF" w:rsidP="00240BFF">
      <w:pPr>
        <w:spacing w:before="120"/>
      </w:pPr>
    </w:p>
    <w:p w14:paraId="4695B8E1" w14:textId="77777777" w:rsidR="00240BFF" w:rsidRPr="00E57965" w:rsidRDefault="00240BFF" w:rsidP="00240BFF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rStyle w:val="lev"/>
          <w:rFonts w:asciiTheme="minorHAnsi" w:hAnsiTheme="minorHAnsi" w:cstheme="minorHAnsi"/>
          <w:b w:val="0"/>
          <w:bCs w:val="0"/>
        </w:rPr>
      </w:pPr>
      <w:r w:rsidRPr="00E57965">
        <w:rPr>
          <w:rStyle w:val="lev"/>
          <w:rFonts w:asciiTheme="minorHAnsi" w:hAnsiTheme="minorHAnsi" w:cs="Arial"/>
          <w:color w:val="000000"/>
          <w:sz w:val="22"/>
        </w:rPr>
        <w:t>É</w:t>
      </w:r>
      <w:r>
        <w:rPr>
          <w:rStyle w:val="lev"/>
          <w:rFonts w:asciiTheme="minorHAnsi" w:hAnsiTheme="minorHAnsi" w:cs="Arial"/>
          <w:color w:val="000000"/>
          <w:sz w:val="22"/>
        </w:rPr>
        <w:t>tablissement</w:t>
      </w:r>
      <w:r w:rsidRPr="00E57965">
        <w:rPr>
          <w:rStyle w:val="lev"/>
          <w:rFonts w:asciiTheme="minorHAnsi" w:hAnsiTheme="minorHAnsi" w:cs="Arial"/>
          <w:color w:val="000000"/>
          <w:sz w:val="22"/>
        </w:rPr>
        <w:t>(s)</w:t>
      </w:r>
      <w:r>
        <w:rPr>
          <w:rStyle w:val="lev"/>
          <w:rFonts w:asciiTheme="minorHAnsi" w:hAnsiTheme="minorHAnsi" w:cs="Arial"/>
          <w:color w:val="000000"/>
          <w:sz w:val="22"/>
        </w:rPr>
        <w:t>/Composante(s)</w:t>
      </w:r>
      <w:r w:rsidRPr="00E57965">
        <w:rPr>
          <w:rStyle w:val="lev"/>
          <w:rFonts w:asciiTheme="minorHAnsi" w:hAnsiTheme="minorHAnsi" w:cs="Arial"/>
          <w:color w:val="000000"/>
          <w:sz w:val="22"/>
        </w:rPr>
        <w:t xml:space="preserve"> : </w:t>
      </w:r>
    </w:p>
    <w:p w14:paraId="78E26A2C" w14:textId="77777777" w:rsidR="00240BFF" w:rsidRDefault="00240BFF" w:rsidP="00240BFF">
      <w:pPr>
        <w:pStyle w:val="Paragraphedeliste"/>
        <w:spacing w:before="120"/>
        <w:rPr>
          <w:rStyle w:val="lev"/>
          <w:rFonts w:asciiTheme="minorHAnsi" w:hAnsiTheme="minorHAnsi" w:cs="Arial"/>
          <w:color w:val="000000"/>
          <w:sz w:val="22"/>
        </w:rPr>
      </w:pPr>
    </w:p>
    <w:p w14:paraId="21102368" w14:textId="77777777" w:rsidR="00240BFF" w:rsidRPr="00DB4443" w:rsidRDefault="00240BFF" w:rsidP="00240BFF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rStyle w:val="lev"/>
          <w:rFonts w:asciiTheme="minorHAnsi" w:hAnsiTheme="minorHAnsi" w:cstheme="minorHAnsi"/>
          <w:b w:val="0"/>
          <w:bCs w:val="0"/>
        </w:rPr>
      </w:pPr>
      <w:r>
        <w:rPr>
          <w:rStyle w:val="lev"/>
          <w:rFonts w:asciiTheme="minorHAnsi" w:hAnsiTheme="minorHAnsi" w:cs="Arial"/>
          <w:color w:val="000000"/>
          <w:sz w:val="22"/>
        </w:rPr>
        <w:t>Personnel(s)</w:t>
      </w:r>
      <w:r w:rsidRPr="00E57965">
        <w:rPr>
          <w:rStyle w:val="lev"/>
          <w:rFonts w:asciiTheme="minorHAnsi" w:hAnsiTheme="minorHAnsi" w:cs="Arial"/>
          <w:color w:val="000000"/>
          <w:sz w:val="22"/>
        </w:rPr>
        <w:t xml:space="preserve"> impliqué(s) </w:t>
      </w:r>
      <w:r>
        <w:rPr>
          <w:rStyle w:val="lev"/>
          <w:rFonts w:asciiTheme="minorHAnsi" w:hAnsiTheme="minorHAnsi" w:cs="Arial"/>
          <w:color w:val="000000"/>
          <w:sz w:val="22"/>
        </w:rPr>
        <w:t xml:space="preserve">(identité, fonction) </w:t>
      </w:r>
      <w:r w:rsidRPr="00E57965">
        <w:rPr>
          <w:rStyle w:val="lev"/>
          <w:rFonts w:asciiTheme="minorHAnsi" w:hAnsiTheme="minorHAnsi" w:cs="Arial"/>
          <w:color w:val="000000"/>
          <w:sz w:val="22"/>
        </w:rPr>
        <w:t xml:space="preserve">: </w:t>
      </w:r>
    </w:p>
    <w:p w14:paraId="032B055B" w14:textId="77777777" w:rsidR="00240BFF" w:rsidRDefault="00240BFF" w:rsidP="00240BFF">
      <w:pPr>
        <w:pStyle w:val="NormalWeb"/>
        <w:spacing w:before="120" w:beforeAutospacing="0" w:after="0" w:afterAutospacing="0"/>
        <w:jc w:val="both"/>
        <w:rPr>
          <w:rStyle w:val="lev"/>
          <w:rFonts w:asciiTheme="minorHAnsi" w:hAnsiTheme="minorHAnsi" w:cs="Arial"/>
          <w:b w:val="0"/>
          <w:color w:val="000000"/>
          <w:sz w:val="22"/>
        </w:rPr>
      </w:pPr>
    </w:p>
    <w:p w14:paraId="24792CDB" w14:textId="77777777" w:rsidR="00240BFF" w:rsidRPr="00E57965" w:rsidRDefault="00240BFF" w:rsidP="00240BFF">
      <w:pPr>
        <w:pStyle w:val="Paragraphedeliste"/>
        <w:numPr>
          <w:ilvl w:val="0"/>
          <w:numId w:val="4"/>
        </w:numPr>
        <w:spacing w:before="120"/>
        <w:jc w:val="both"/>
        <w:rPr>
          <w:rStyle w:val="lev"/>
          <w:rFonts w:asciiTheme="minorHAnsi" w:hAnsiTheme="minorHAnsi" w:cstheme="minorHAnsi"/>
          <w:color w:val="000000"/>
          <w:sz w:val="22"/>
          <w:szCs w:val="22"/>
        </w:rPr>
      </w:pPr>
      <w:r w:rsidRPr="00E57965">
        <w:rPr>
          <w:rStyle w:val="lev"/>
          <w:rFonts w:asciiTheme="minorHAnsi" w:hAnsiTheme="minorHAnsi" w:cstheme="minorHAnsi"/>
          <w:color w:val="000000"/>
          <w:sz w:val="22"/>
          <w:szCs w:val="22"/>
        </w:rPr>
        <w:t xml:space="preserve">Analyse du contexte </w:t>
      </w:r>
      <w:r w:rsidRPr="00E57965">
        <w:rPr>
          <w:rStyle w:val="lev"/>
          <w:rFonts w:asciiTheme="minorHAnsi" w:hAnsiTheme="minorHAnsi" w:cstheme="minorHAnsi"/>
          <w:i/>
          <w:color w:val="000000"/>
          <w:sz w:val="22"/>
          <w:szCs w:val="22"/>
        </w:rPr>
        <w:t xml:space="preserve">(incluant la description </w:t>
      </w:r>
      <w:r>
        <w:rPr>
          <w:rStyle w:val="lev"/>
          <w:rFonts w:asciiTheme="minorHAnsi" w:hAnsiTheme="minorHAnsi" w:cstheme="minorHAnsi"/>
          <w:i/>
          <w:color w:val="000000"/>
          <w:sz w:val="22"/>
          <w:szCs w:val="22"/>
        </w:rPr>
        <w:t>d’</w:t>
      </w:r>
      <w:r w:rsidRPr="00E57965">
        <w:rPr>
          <w:rStyle w:val="lev"/>
          <w:rFonts w:asciiTheme="minorHAnsi" w:hAnsiTheme="minorHAnsi" w:cstheme="minorHAnsi"/>
          <w:i/>
          <w:color w:val="000000"/>
          <w:sz w:val="22"/>
          <w:szCs w:val="22"/>
        </w:rPr>
        <w:t xml:space="preserve">éventuelles actions déjà </w:t>
      </w:r>
      <w:r>
        <w:rPr>
          <w:rStyle w:val="lev"/>
          <w:rFonts w:asciiTheme="minorHAnsi" w:hAnsiTheme="minorHAnsi" w:cstheme="minorHAnsi"/>
          <w:i/>
          <w:color w:val="000000"/>
          <w:sz w:val="22"/>
          <w:szCs w:val="22"/>
        </w:rPr>
        <w:t>déployées</w:t>
      </w:r>
      <w:r w:rsidRPr="00E57965">
        <w:rPr>
          <w:rStyle w:val="lev"/>
          <w:rFonts w:asciiTheme="minorHAnsi" w:hAnsiTheme="minorHAnsi" w:cstheme="minorHAnsi"/>
          <w:i/>
          <w:color w:val="000000"/>
          <w:sz w:val="22"/>
          <w:szCs w:val="22"/>
        </w:rPr>
        <w:t>) </w:t>
      </w:r>
      <w:r w:rsidRPr="00E57965">
        <w:rPr>
          <w:rStyle w:val="lev"/>
          <w:rFonts w:asciiTheme="minorHAnsi" w:hAnsiTheme="minorHAnsi" w:cstheme="minorHAnsi"/>
          <w:color w:val="000000"/>
          <w:sz w:val="22"/>
          <w:szCs w:val="22"/>
        </w:rPr>
        <w:t>:</w:t>
      </w:r>
    </w:p>
    <w:p w14:paraId="57BA9B43" w14:textId="77777777" w:rsidR="00240BFF" w:rsidRPr="005D224F" w:rsidRDefault="00240BFF" w:rsidP="00240BFF">
      <w:pPr>
        <w:pStyle w:val="NormalWeb"/>
        <w:spacing w:before="120" w:beforeAutospacing="0" w:after="0" w:afterAutospacing="0"/>
        <w:ind w:left="720"/>
        <w:jc w:val="both"/>
        <w:rPr>
          <w:rStyle w:val="lev"/>
          <w:rFonts w:asciiTheme="minorHAnsi" w:hAnsiTheme="minorHAnsi" w:cs="Arial"/>
          <w:b w:val="0"/>
          <w:color w:val="000000"/>
          <w:sz w:val="22"/>
        </w:rPr>
      </w:pPr>
    </w:p>
    <w:p w14:paraId="2CE331AF" w14:textId="7AF6424B" w:rsidR="00240BFF" w:rsidRPr="00BC7882" w:rsidRDefault="00527251" w:rsidP="00240BFF">
      <w:pPr>
        <w:pStyle w:val="NormalWeb"/>
        <w:numPr>
          <w:ilvl w:val="0"/>
          <w:numId w:val="5"/>
        </w:numPr>
        <w:spacing w:before="120" w:beforeAutospacing="0" w:after="0" w:afterAutospacing="0"/>
        <w:jc w:val="both"/>
        <w:rPr>
          <w:rStyle w:val="lev"/>
          <w:rFonts w:asciiTheme="minorHAnsi" w:hAnsiTheme="minorHAnsi" w:cs="Arial"/>
          <w:b w:val="0"/>
          <w:color w:val="000000"/>
          <w:sz w:val="22"/>
        </w:rPr>
      </w:pPr>
      <w:r>
        <w:rPr>
          <w:rStyle w:val="lev"/>
          <w:rFonts w:asciiTheme="minorHAnsi" w:hAnsiTheme="minorHAnsi" w:cs="Arial"/>
          <w:color w:val="000000"/>
          <w:sz w:val="22"/>
        </w:rPr>
        <w:t>Intérêt porté par les candidat</w:t>
      </w:r>
      <w:r w:rsidR="00240BFF">
        <w:rPr>
          <w:rStyle w:val="lev"/>
          <w:rFonts w:asciiTheme="minorHAnsi" w:hAnsiTheme="minorHAnsi" w:cs="Arial"/>
          <w:color w:val="000000"/>
          <w:sz w:val="22"/>
        </w:rPr>
        <w:t>s et plan d’action envisagé </w:t>
      </w:r>
      <w:r w:rsidR="00240BFF" w:rsidRPr="0020250A">
        <w:rPr>
          <w:rStyle w:val="lev"/>
          <w:rFonts w:asciiTheme="minorHAnsi" w:hAnsiTheme="minorHAnsi" w:cs="Arial"/>
          <w:b w:val="0"/>
          <w:i/>
          <w:color w:val="000000"/>
          <w:sz w:val="22"/>
        </w:rPr>
        <w:t>(cochez une des situations et précisez)</w:t>
      </w:r>
      <w:r w:rsidR="00240BFF">
        <w:rPr>
          <w:rStyle w:val="lev"/>
          <w:rFonts w:asciiTheme="minorHAnsi" w:hAnsiTheme="minorHAnsi" w:cs="Arial"/>
          <w:color w:val="000000"/>
          <w:sz w:val="22"/>
        </w:rPr>
        <w:t> :</w:t>
      </w:r>
    </w:p>
    <w:p w14:paraId="22F5BFF9" w14:textId="5CB11108" w:rsidR="00240BFF" w:rsidRDefault="00D55006" w:rsidP="00240BFF">
      <w:pPr>
        <w:pStyle w:val="NormalWeb"/>
        <w:spacing w:before="120" w:beforeAutospacing="0" w:after="0" w:afterAutospacing="0"/>
        <w:jc w:val="both"/>
        <w:rPr>
          <w:rStyle w:val="lev"/>
          <w:rFonts w:asciiTheme="minorHAnsi" w:hAnsiTheme="minorHAnsi" w:cs="Arial"/>
          <w:color w:val="000000"/>
          <w:sz w:val="22"/>
        </w:rPr>
      </w:pPr>
      <w:sdt>
        <w:sdtPr>
          <w:rPr>
            <w:rStyle w:val="lev"/>
            <w:rFonts w:asciiTheme="minorHAnsi" w:hAnsiTheme="minorHAnsi" w:cs="Arial"/>
            <w:color w:val="000000"/>
            <w:sz w:val="22"/>
          </w:rPr>
          <w:id w:val="-7027059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ev"/>
          </w:rPr>
        </w:sdtEndPr>
        <w:sdtContent>
          <w:r w:rsidR="000C0B07">
            <w:rPr>
              <w:rStyle w:val="lev"/>
              <w:rFonts w:ascii="MS Gothic" w:eastAsia="MS Gothic" w:hAnsi="MS Gothic" w:cs="Arial" w:hint="eastAsia"/>
              <w:color w:val="000000"/>
              <w:sz w:val="22"/>
            </w:rPr>
            <w:t>☐</w:t>
          </w:r>
        </w:sdtContent>
      </w:sdt>
      <w:r w:rsidR="00527251">
        <w:rPr>
          <w:rStyle w:val="lev"/>
          <w:rFonts w:asciiTheme="minorHAnsi" w:hAnsiTheme="minorHAnsi" w:cs="Arial"/>
          <w:color w:val="000000"/>
          <w:sz w:val="22"/>
        </w:rPr>
        <w:t>Intéressé</w:t>
      </w:r>
      <w:r w:rsidR="00240BFF">
        <w:rPr>
          <w:rStyle w:val="lev"/>
          <w:rFonts w:asciiTheme="minorHAnsi" w:hAnsiTheme="minorHAnsi" w:cs="Arial"/>
          <w:color w:val="000000"/>
          <w:sz w:val="22"/>
        </w:rPr>
        <w:t>s sans projet précis :</w:t>
      </w:r>
    </w:p>
    <w:p w14:paraId="48D26C2D" w14:textId="77777777" w:rsidR="00240BFF" w:rsidRDefault="00240BFF" w:rsidP="00240BFF">
      <w:pPr>
        <w:pStyle w:val="NormalWeb"/>
        <w:numPr>
          <w:ilvl w:val="0"/>
          <w:numId w:val="25"/>
        </w:numPr>
        <w:spacing w:before="120" w:beforeAutospacing="0" w:after="0" w:afterAutospacing="0"/>
        <w:jc w:val="both"/>
        <w:rPr>
          <w:rStyle w:val="lev"/>
          <w:rFonts w:asciiTheme="minorHAnsi" w:hAnsiTheme="minorHAnsi" w:cs="Arial"/>
          <w:b w:val="0"/>
          <w:color w:val="000000"/>
          <w:sz w:val="22"/>
        </w:rPr>
      </w:pPr>
      <w:r>
        <w:rPr>
          <w:rStyle w:val="lev"/>
          <w:rFonts w:asciiTheme="minorHAnsi" w:hAnsiTheme="minorHAnsi" w:cs="Arial"/>
          <w:b w:val="0"/>
          <w:color w:val="000000"/>
          <w:sz w:val="22"/>
        </w:rPr>
        <w:t>Merci de p</w:t>
      </w:r>
      <w:r w:rsidRPr="00047F8D">
        <w:rPr>
          <w:rStyle w:val="lev"/>
          <w:rFonts w:asciiTheme="minorHAnsi" w:hAnsiTheme="minorHAnsi" w:cs="Arial"/>
          <w:b w:val="0"/>
          <w:color w:val="000000"/>
          <w:sz w:val="22"/>
        </w:rPr>
        <w:t>récise</w:t>
      </w:r>
      <w:r>
        <w:rPr>
          <w:rStyle w:val="lev"/>
          <w:rFonts w:asciiTheme="minorHAnsi" w:hAnsiTheme="minorHAnsi" w:cs="Arial"/>
          <w:b w:val="0"/>
          <w:color w:val="000000"/>
          <w:sz w:val="22"/>
        </w:rPr>
        <w:t>r</w:t>
      </w:r>
      <w:r w:rsidRPr="00047F8D">
        <w:rPr>
          <w:rStyle w:val="lev"/>
          <w:rFonts w:asciiTheme="minorHAnsi" w:hAnsiTheme="minorHAnsi" w:cs="Arial"/>
          <w:b w:val="0"/>
          <w:color w:val="000000"/>
          <w:sz w:val="22"/>
        </w:rPr>
        <w:t xml:space="preserve"> votre intérêt pour vous engager :</w:t>
      </w:r>
    </w:p>
    <w:p w14:paraId="4B8CE771" w14:textId="77777777" w:rsidR="00240BFF" w:rsidRDefault="00240BFF" w:rsidP="00240BFF">
      <w:pPr>
        <w:pStyle w:val="NormalWeb"/>
        <w:spacing w:before="120" w:beforeAutospacing="0" w:after="0" w:afterAutospacing="0"/>
        <w:ind w:left="1430"/>
        <w:jc w:val="both"/>
        <w:rPr>
          <w:rStyle w:val="lev"/>
          <w:rFonts w:asciiTheme="minorHAnsi" w:hAnsiTheme="minorHAnsi" w:cs="Arial"/>
          <w:b w:val="0"/>
          <w:color w:val="000000"/>
          <w:sz w:val="22"/>
        </w:rPr>
      </w:pPr>
    </w:p>
    <w:p w14:paraId="7797C5DF" w14:textId="4B68D8A5" w:rsidR="00240BFF" w:rsidRPr="00047F8D" w:rsidRDefault="00527251" w:rsidP="00240BFF">
      <w:pPr>
        <w:pStyle w:val="NormalWeb"/>
        <w:numPr>
          <w:ilvl w:val="0"/>
          <w:numId w:val="25"/>
        </w:numPr>
        <w:spacing w:before="120" w:beforeAutospacing="0" w:after="0" w:afterAutospacing="0"/>
        <w:jc w:val="both"/>
        <w:rPr>
          <w:rStyle w:val="lev"/>
          <w:rFonts w:asciiTheme="minorHAnsi" w:hAnsiTheme="minorHAnsi" w:cs="Arial"/>
          <w:b w:val="0"/>
          <w:color w:val="000000"/>
          <w:sz w:val="22"/>
        </w:rPr>
      </w:pPr>
      <w:r>
        <w:rPr>
          <w:rStyle w:val="lev"/>
          <w:rFonts w:asciiTheme="minorHAnsi" w:hAnsiTheme="minorHAnsi" w:cs="Arial"/>
          <w:b w:val="0"/>
          <w:color w:val="000000"/>
          <w:sz w:val="22"/>
        </w:rPr>
        <w:t>Expériences des acteur</w:t>
      </w:r>
      <w:r w:rsidR="00240BFF">
        <w:rPr>
          <w:rStyle w:val="lev"/>
          <w:rFonts w:asciiTheme="minorHAnsi" w:hAnsiTheme="minorHAnsi" w:cs="Arial"/>
          <w:b w:val="0"/>
          <w:color w:val="000000"/>
          <w:sz w:val="22"/>
        </w:rPr>
        <w:t>s et besoins de formation/accompagnement :</w:t>
      </w:r>
    </w:p>
    <w:p w14:paraId="148EE477" w14:textId="77777777" w:rsidR="00240BFF" w:rsidRDefault="00240BFF" w:rsidP="00240BFF">
      <w:pPr>
        <w:pStyle w:val="NormalWeb"/>
        <w:spacing w:before="120" w:beforeAutospacing="0" w:after="0" w:afterAutospacing="0"/>
        <w:jc w:val="both"/>
        <w:rPr>
          <w:rStyle w:val="lev"/>
          <w:rFonts w:asciiTheme="minorHAnsi" w:hAnsiTheme="minorHAnsi" w:cs="Arial"/>
          <w:b w:val="0"/>
          <w:color w:val="000000"/>
          <w:sz w:val="22"/>
        </w:rPr>
      </w:pPr>
    </w:p>
    <w:p w14:paraId="48DF64CC" w14:textId="45C75A15" w:rsidR="00240BFF" w:rsidRPr="002D26A8" w:rsidRDefault="00D55006" w:rsidP="00240BFF">
      <w:pPr>
        <w:pStyle w:val="NormalWeb"/>
        <w:spacing w:before="120" w:beforeAutospacing="0" w:after="0" w:afterAutospacing="0"/>
        <w:jc w:val="both"/>
        <w:rPr>
          <w:rStyle w:val="lev"/>
          <w:rFonts w:asciiTheme="minorHAnsi" w:hAnsiTheme="minorHAnsi" w:cs="Arial"/>
          <w:b w:val="0"/>
          <w:color w:val="000000"/>
          <w:sz w:val="22"/>
        </w:rPr>
      </w:pPr>
      <w:sdt>
        <w:sdtPr>
          <w:rPr>
            <w:rStyle w:val="lev"/>
            <w:rFonts w:asciiTheme="minorHAnsi" w:hAnsiTheme="minorHAnsi" w:cs="Arial"/>
            <w:color w:val="000000"/>
            <w:sz w:val="22"/>
          </w:rPr>
          <w:id w:val="9950758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ev"/>
          </w:rPr>
        </w:sdtEndPr>
        <w:sdtContent>
          <w:r w:rsidR="000C0B07">
            <w:rPr>
              <w:rStyle w:val="lev"/>
              <w:rFonts w:ascii="MS Gothic" w:eastAsia="MS Gothic" w:hAnsi="MS Gothic" w:cs="Arial" w:hint="eastAsia"/>
              <w:color w:val="000000"/>
              <w:sz w:val="22"/>
            </w:rPr>
            <w:t>☐</w:t>
          </w:r>
        </w:sdtContent>
      </w:sdt>
      <w:r w:rsidR="00240BFF">
        <w:rPr>
          <w:rStyle w:val="lev"/>
          <w:rFonts w:asciiTheme="minorHAnsi" w:hAnsiTheme="minorHAnsi" w:cs="Arial"/>
          <w:color w:val="000000"/>
          <w:sz w:val="22"/>
        </w:rPr>
        <w:t>Souhait de développer un projet déjà défini :</w:t>
      </w:r>
    </w:p>
    <w:p w14:paraId="3D2ACF76" w14:textId="77777777" w:rsidR="00240BFF" w:rsidRPr="002F2604" w:rsidRDefault="00240BFF" w:rsidP="00240BFF">
      <w:pPr>
        <w:pStyle w:val="NormalWeb"/>
        <w:spacing w:before="120" w:beforeAutospacing="0" w:after="0" w:afterAutospacing="0"/>
        <w:jc w:val="both"/>
        <w:rPr>
          <w:rStyle w:val="lev"/>
          <w:rFonts w:asciiTheme="minorHAnsi" w:hAnsiTheme="minorHAnsi" w:cs="Arial"/>
          <w:b w:val="0"/>
          <w:color w:val="000000"/>
          <w:sz w:val="22"/>
        </w:rPr>
      </w:pPr>
    </w:p>
    <w:p w14:paraId="2E65A42E" w14:textId="77777777" w:rsidR="00240BFF" w:rsidRPr="00BC7882" w:rsidRDefault="00240BFF" w:rsidP="00240BFF">
      <w:pPr>
        <w:pStyle w:val="NormalWeb"/>
        <w:numPr>
          <w:ilvl w:val="0"/>
          <w:numId w:val="24"/>
        </w:numPr>
        <w:spacing w:before="120" w:beforeAutospacing="0" w:after="0" w:afterAutospacing="0"/>
        <w:jc w:val="both"/>
        <w:rPr>
          <w:rStyle w:val="lev"/>
          <w:rFonts w:asciiTheme="minorHAnsi" w:hAnsiTheme="minorHAnsi" w:cs="Arial"/>
          <w:b w:val="0"/>
          <w:bCs w:val="0"/>
          <w:color w:val="000000"/>
          <w:sz w:val="22"/>
        </w:rPr>
      </w:pPr>
      <w:r w:rsidRPr="00BC7882">
        <w:rPr>
          <w:rStyle w:val="lev"/>
          <w:rFonts w:asciiTheme="minorHAnsi" w:hAnsiTheme="minorHAnsi" w:cs="Arial"/>
          <w:b w:val="0"/>
          <w:color w:val="000000"/>
          <w:sz w:val="22"/>
        </w:rPr>
        <w:t>Publics visés :</w:t>
      </w:r>
    </w:p>
    <w:p w14:paraId="0C58490A" w14:textId="77777777" w:rsidR="00240BFF" w:rsidRPr="00BC7882" w:rsidRDefault="00240BFF" w:rsidP="00240BFF">
      <w:pPr>
        <w:pStyle w:val="NormalWeb"/>
        <w:spacing w:before="120" w:beforeAutospacing="0" w:after="0" w:afterAutospacing="0"/>
        <w:ind w:left="2136"/>
        <w:jc w:val="both"/>
        <w:rPr>
          <w:rStyle w:val="lev"/>
          <w:rFonts w:asciiTheme="minorHAnsi" w:hAnsiTheme="minorHAnsi" w:cs="Arial"/>
          <w:b w:val="0"/>
          <w:bCs w:val="0"/>
          <w:color w:val="000000"/>
          <w:sz w:val="22"/>
        </w:rPr>
      </w:pPr>
    </w:p>
    <w:p w14:paraId="31F6AD52" w14:textId="77777777" w:rsidR="00240BFF" w:rsidRDefault="00240BFF" w:rsidP="00240BFF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Style w:val="lev"/>
          <w:rFonts w:asciiTheme="minorHAnsi" w:hAnsiTheme="minorHAnsi" w:cs="Arial"/>
          <w:b w:val="0"/>
          <w:color w:val="000000"/>
          <w:sz w:val="22"/>
        </w:rPr>
      </w:pPr>
      <w:r w:rsidRPr="00BC7882">
        <w:rPr>
          <w:rStyle w:val="lev"/>
          <w:rFonts w:asciiTheme="minorHAnsi" w:hAnsiTheme="minorHAnsi" w:cs="Arial"/>
          <w:b w:val="0"/>
          <w:color w:val="000000"/>
          <w:sz w:val="22"/>
        </w:rPr>
        <w:t>Eventuel(s) partenaire(s) déjà identifié(s) :</w:t>
      </w:r>
    </w:p>
    <w:p w14:paraId="5F63EE77" w14:textId="77777777" w:rsidR="00240BFF" w:rsidRDefault="00240BFF" w:rsidP="00240BFF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 w:cs="Arial"/>
          <w:b w:val="0"/>
          <w:color w:val="000000"/>
          <w:sz w:val="22"/>
        </w:rPr>
      </w:pPr>
    </w:p>
    <w:p w14:paraId="17C0369B" w14:textId="77777777" w:rsidR="00240BFF" w:rsidRDefault="00240BFF" w:rsidP="00240BFF">
      <w:pPr>
        <w:pStyle w:val="Paragraphedeliste"/>
        <w:rPr>
          <w:rStyle w:val="lev"/>
          <w:rFonts w:asciiTheme="minorHAnsi" w:hAnsiTheme="minorHAnsi" w:cs="Arial"/>
          <w:b w:val="0"/>
          <w:color w:val="000000"/>
          <w:sz w:val="22"/>
        </w:rPr>
      </w:pPr>
    </w:p>
    <w:p w14:paraId="43FB96F3" w14:textId="35E6A050" w:rsidR="00240BFF" w:rsidRPr="00BC7882" w:rsidRDefault="00240BFF" w:rsidP="00240BFF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Style w:val="lev"/>
          <w:rFonts w:asciiTheme="minorHAnsi" w:hAnsiTheme="minorHAnsi" w:cs="Arial"/>
          <w:b w:val="0"/>
          <w:color w:val="000000"/>
          <w:sz w:val="22"/>
        </w:rPr>
      </w:pPr>
      <w:r w:rsidRPr="00BC7882">
        <w:rPr>
          <w:rStyle w:val="lev"/>
          <w:rFonts w:asciiTheme="minorHAnsi" w:hAnsiTheme="minorHAnsi" w:cs="Arial"/>
          <w:b w:val="0"/>
          <w:color w:val="000000"/>
          <w:sz w:val="22"/>
        </w:rPr>
        <w:t xml:space="preserve">Expérience </w:t>
      </w:r>
      <w:r>
        <w:rPr>
          <w:rStyle w:val="lev"/>
          <w:rFonts w:asciiTheme="minorHAnsi" w:hAnsiTheme="minorHAnsi" w:cs="Arial"/>
          <w:b w:val="0"/>
          <w:color w:val="000000"/>
          <w:sz w:val="22"/>
        </w:rPr>
        <w:t xml:space="preserve">et rôle </w:t>
      </w:r>
      <w:r w:rsidRPr="00BC7882">
        <w:rPr>
          <w:rStyle w:val="lev"/>
          <w:rFonts w:asciiTheme="minorHAnsi" w:hAnsiTheme="minorHAnsi" w:cs="Arial"/>
          <w:b w:val="0"/>
          <w:color w:val="000000"/>
          <w:sz w:val="22"/>
        </w:rPr>
        <w:t>de</w:t>
      </w:r>
      <w:r>
        <w:rPr>
          <w:rStyle w:val="lev"/>
          <w:rFonts w:asciiTheme="minorHAnsi" w:hAnsiTheme="minorHAnsi" w:cs="Arial"/>
          <w:b w:val="0"/>
          <w:color w:val="000000"/>
          <w:sz w:val="22"/>
        </w:rPr>
        <w:t xml:space="preserve"> chaque</w:t>
      </w:r>
      <w:r w:rsidR="005761F9">
        <w:rPr>
          <w:rStyle w:val="lev"/>
          <w:rFonts w:asciiTheme="minorHAnsi" w:hAnsiTheme="minorHAnsi" w:cs="Arial"/>
          <w:b w:val="0"/>
          <w:color w:val="000000"/>
          <w:sz w:val="22"/>
        </w:rPr>
        <w:t xml:space="preserve"> acteur</w:t>
      </w:r>
      <w:r w:rsidRPr="00BC7882">
        <w:rPr>
          <w:rStyle w:val="lev"/>
          <w:rFonts w:asciiTheme="minorHAnsi" w:hAnsiTheme="minorHAnsi" w:cs="Arial"/>
          <w:b w:val="0"/>
          <w:color w:val="000000"/>
          <w:sz w:val="22"/>
        </w:rPr>
        <w:t xml:space="preserve"> et besoins de formation/accompagnement :</w:t>
      </w:r>
    </w:p>
    <w:p w14:paraId="25DABC6C" w14:textId="77777777" w:rsidR="00240BFF" w:rsidRDefault="00240BFF" w:rsidP="00240BFF">
      <w:pPr>
        <w:pStyle w:val="Paragraphedeliste"/>
        <w:rPr>
          <w:rStyle w:val="lev"/>
          <w:rFonts w:asciiTheme="minorHAnsi" w:hAnsiTheme="minorHAnsi" w:cs="Arial"/>
          <w:b w:val="0"/>
          <w:color w:val="000000"/>
          <w:sz w:val="22"/>
        </w:rPr>
      </w:pPr>
    </w:p>
    <w:p w14:paraId="537B5466" w14:textId="77777777" w:rsidR="00240BFF" w:rsidRDefault="00240BFF" w:rsidP="00240BFF">
      <w:pPr>
        <w:pStyle w:val="NormalWeb"/>
        <w:spacing w:before="0" w:beforeAutospacing="0" w:after="0" w:afterAutospacing="0"/>
        <w:ind w:left="2136"/>
        <w:jc w:val="both"/>
        <w:rPr>
          <w:rStyle w:val="lev"/>
          <w:rFonts w:asciiTheme="minorHAnsi" w:hAnsiTheme="minorHAnsi" w:cs="Arial"/>
          <w:b w:val="0"/>
          <w:color w:val="000000"/>
          <w:sz w:val="22"/>
        </w:rPr>
      </w:pPr>
    </w:p>
    <w:p w14:paraId="3D61ACBD" w14:textId="77777777" w:rsidR="00240BFF" w:rsidRDefault="00240BFF" w:rsidP="00240BFF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Style w:val="lev"/>
          <w:rFonts w:asciiTheme="minorHAnsi" w:hAnsiTheme="minorHAnsi" w:cs="Arial"/>
          <w:b w:val="0"/>
          <w:color w:val="000000"/>
          <w:sz w:val="22"/>
        </w:rPr>
      </w:pPr>
      <w:r>
        <w:rPr>
          <w:rStyle w:val="lev"/>
          <w:rFonts w:asciiTheme="minorHAnsi" w:hAnsiTheme="minorHAnsi" w:cs="Arial"/>
          <w:b w:val="0"/>
          <w:color w:val="000000"/>
          <w:sz w:val="22"/>
        </w:rPr>
        <w:t>Description des actions et soutien envisagés :</w:t>
      </w:r>
    </w:p>
    <w:p w14:paraId="672CA6C6" w14:textId="77777777" w:rsidR="00240BFF" w:rsidRPr="002F2604" w:rsidRDefault="00240BFF" w:rsidP="00240BFF">
      <w:pPr>
        <w:pStyle w:val="NormalWeb"/>
        <w:spacing w:before="0" w:beforeAutospacing="0" w:after="0" w:afterAutospacing="0"/>
        <w:ind w:left="2136"/>
        <w:jc w:val="both"/>
        <w:rPr>
          <w:rStyle w:val="lev"/>
          <w:rFonts w:asciiTheme="minorHAnsi" w:hAnsiTheme="minorHAnsi" w:cs="Arial"/>
          <w:b w:val="0"/>
          <w:color w:val="000000"/>
          <w:sz w:val="22"/>
        </w:rPr>
      </w:pPr>
    </w:p>
    <w:p w14:paraId="3706EB26" w14:textId="77777777" w:rsidR="00240BFF" w:rsidRDefault="00240BFF" w:rsidP="00240BFF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 w:cs="Arial"/>
          <w:color w:val="000000"/>
          <w:sz w:val="22"/>
        </w:rPr>
      </w:pPr>
    </w:p>
    <w:p w14:paraId="1F77D5E4" w14:textId="77777777" w:rsidR="00240BFF" w:rsidRDefault="00240BFF" w:rsidP="00240BFF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 w:cs="Arial"/>
          <w:color w:val="000000"/>
          <w:sz w:val="22"/>
        </w:rPr>
      </w:pPr>
    </w:p>
    <w:p w14:paraId="53555170" w14:textId="77777777" w:rsidR="00240BFF" w:rsidRPr="00EF196A" w:rsidRDefault="00240BFF" w:rsidP="00240BFF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 w:cs="Arial"/>
          <w:b w:val="0"/>
          <w:color w:val="000000"/>
          <w:sz w:val="22"/>
        </w:rPr>
      </w:pPr>
    </w:p>
    <w:p w14:paraId="0B2205B7" w14:textId="77777777" w:rsidR="00240BFF" w:rsidRDefault="00240BFF" w:rsidP="00240BFF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 w:cs="Arial"/>
          <w:color w:val="000000"/>
          <w:sz w:val="22"/>
        </w:rPr>
      </w:pPr>
    </w:p>
    <w:p w14:paraId="3341F0A8" w14:textId="77777777" w:rsidR="00240BFF" w:rsidRDefault="00240BFF" w:rsidP="00240BFF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 w:cs="Arial"/>
          <w:color w:val="000000"/>
          <w:sz w:val="22"/>
        </w:rPr>
      </w:pPr>
    </w:p>
    <w:p w14:paraId="03BA3932" w14:textId="77777777" w:rsidR="00240BFF" w:rsidRDefault="00240BFF" w:rsidP="00240BFF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 w:cs="Arial"/>
          <w:b w:val="0"/>
          <w:color w:val="000000"/>
          <w:sz w:val="22"/>
          <w:szCs w:val="22"/>
          <w:highlight w:val="yellow"/>
        </w:rPr>
      </w:pPr>
    </w:p>
    <w:p w14:paraId="6D7129A8" w14:textId="503E79E9" w:rsidR="002636F8" w:rsidRDefault="002636F8" w:rsidP="002F5F9F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 w:cs="Arial"/>
          <w:b w:val="0"/>
          <w:color w:val="000000"/>
          <w:sz w:val="22"/>
          <w:szCs w:val="22"/>
          <w:highlight w:val="yellow"/>
        </w:rPr>
      </w:pPr>
    </w:p>
    <w:sectPr w:rsidR="002636F8" w:rsidSect="004D5DC1">
      <w:headerReference w:type="default" r:id="rId10"/>
      <w:footerReference w:type="default" r:id="rId11"/>
      <w:pgSz w:w="11906" w:h="16838"/>
      <w:pgMar w:top="1014" w:right="1418" w:bottom="1135" w:left="1418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E6B88" w14:textId="77777777" w:rsidR="006F43FC" w:rsidRDefault="006F43FC" w:rsidP="0090613D">
      <w:r>
        <w:separator/>
      </w:r>
    </w:p>
  </w:endnote>
  <w:endnote w:type="continuationSeparator" w:id="0">
    <w:p w14:paraId="54C3A648" w14:textId="77777777" w:rsidR="006F43FC" w:rsidRDefault="006F43FC" w:rsidP="0090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7248C" w14:textId="6F5DAAF1" w:rsidR="00275E43" w:rsidRDefault="00275E43">
    <w:pPr>
      <w:pStyle w:val="Pieddepage"/>
    </w:pPr>
  </w:p>
  <w:p w14:paraId="0FDB50C0" w14:textId="4A0E3463" w:rsidR="00CD4202" w:rsidRPr="00840FDA" w:rsidRDefault="00CD4202" w:rsidP="00840FDA">
    <w:pPr>
      <w:pStyle w:val="Pieddepage"/>
      <w:jc w:val="both"/>
      <w:rPr>
        <w:smallCaps/>
        <w:sz w:val="20"/>
        <w:szCs w:val="20"/>
      </w:rPr>
    </w:pPr>
    <w:r w:rsidRPr="00840FDA">
      <w:rPr>
        <w:smallCaps/>
        <w:sz w:val="20"/>
        <w:szCs w:val="20"/>
      </w:rPr>
      <w:t>AMI « A</w:t>
    </w:r>
    <w:r w:rsidR="00240BFF">
      <w:rPr>
        <w:smallCaps/>
        <w:sz w:val="20"/>
        <w:szCs w:val="20"/>
      </w:rPr>
      <w:t>ccompagner la reconnaissance des acquis des étudiants hors cursus</w:t>
    </w:r>
    <w:r w:rsidRPr="00840FDA">
      <w:rPr>
        <w:smallCaps/>
        <w:sz w:val="20"/>
        <w:szCs w:val="20"/>
      </w:rPr>
      <w:t> »</w:t>
    </w:r>
  </w:p>
  <w:p w14:paraId="5EA4BAB0" w14:textId="4A831E1C" w:rsidR="00275E43" w:rsidRDefault="00CD4202" w:rsidP="00840FDA">
    <w:pPr>
      <w:pStyle w:val="Pieddepage"/>
      <w:jc w:val="both"/>
      <w:rPr>
        <w:sz w:val="20"/>
        <w:szCs w:val="20"/>
      </w:rPr>
    </w:pPr>
    <w:r w:rsidRPr="00840FDA">
      <w:rPr>
        <w:smallCaps/>
        <w:sz w:val="20"/>
        <w:szCs w:val="20"/>
      </w:rPr>
      <w:t xml:space="preserve">RITM-BFC – Levier </w:t>
    </w:r>
    <w:r w:rsidR="00240BFF">
      <w:rPr>
        <w:smallCaps/>
        <w:sz w:val="20"/>
        <w:szCs w:val="20"/>
      </w:rPr>
      <w:t>2</w:t>
    </w:r>
    <w:r w:rsidRPr="00840FDA">
      <w:rPr>
        <w:smallCaps/>
        <w:sz w:val="20"/>
        <w:szCs w:val="20"/>
      </w:rPr>
      <w:t xml:space="preserve"> : </w:t>
    </w:r>
    <w:r w:rsidR="00240BFF">
      <w:rPr>
        <w:smallCaps/>
        <w:sz w:val="20"/>
        <w:szCs w:val="20"/>
      </w:rPr>
      <w:t>Intégration de parcours différenciés, ouverts sur la société</w:t>
    </w:r>
    <w:r w:rsidRPr="00840FDA">
      <w:rPr>
        <w:smallCaps/>
        <w:sz w:val="20"/>
        <w:szCs w:val="20"/>
      </w:rPr>
      <w:t xml:space="preserve"> </w:t>
    </w:r>
    <w:r w:rsidRPr="00840FDA">
      <w:rPr>
        <w:sz w:val="20"/>
        <w:szCs w:val="20"/>
      </w:rPr>
      <w:t xml:space="preserve">– piloté par </w:t>
    </w:r>
    <w:r w:rsidR="00240BFF">
      <w:rPr>
        <w:sz w:val="20"/>
        <w:szCs w:val="20"/>
      </w:rPr>
      <w:t xml:space="preserve">Pierre </w:t>
    </w:r>
    <w:proofErr w:type="spellStart"/>
    <w:r w:rsidR="00240BFF">
      <w:rPr>
        <w:sz w:val="20"/>
        <w:szCs w:val="20"/>
      </w:rPr>
      <w:t>Ancet</w:t>
    </w:r>
    <w:proofErr w:type="spellEnd"/>
    <w:r w:rsidR="00240BFF">
      <w:rPr>
        <w:sz w:val="20"/>
        <w:szCs w:val="20"/>
      </w:rPr>
      <w:t xml:space="preserve"> (</w:t>
    </w:r>
    <w:proofErr w:type="spellStart"/>
    <w:r w:rsidR="00240BFF">
      <w:rPr>
        <w:sz w:val="20"/>
        <w:szCs w:val="20"/>
      </w:rPr>
      <w:t>uB</w:t>
    </w:r>
    <w:proofErr w:type="spellEnd"/>
    <w:r w:rsidR="00240BFF">
      <w:rPr>
        <w:sz w:val="20"/>
        <w:szCs w:val="20"/>
      </w:rPr>
      <w:t>)</w:t>
    </w:r>
    <w:r w:rsidRPr="00840FDA">
      <w:rPr>
        <w:sz w:val="20"/>
        <w:szCs w:val="20"/>
      </w:rPr>
      <w:t xml:space="preserve"> et </w:t>
    </w:r>
    <w:r w:rsidR="00240BFF">
      <w:rPr>
        <w:sz w:val="20"/>
        <w:szCs w:val="20"/>
      </w:rPr>
      <w:t>Anne Tatu</w:t>
    </w:r>
    <w:r w:rsidRPr="00840FDA">
      <w:rPr>
        <w:sz w:val="20"/>
        <w:szCs w:val="20"/>
      </w:rPr>
      <w:t xml:space="preserve"> (</w:t>
    </w:r>
    <w:r w:rsidR="00240BFF">
      <w:rPr>
        <w:sz w:val="20"/>
        <w:szCs w:val="20"/>
      </w:rPr>
      <w:t>UFC</w:t>
    </w:r>
    <w:r w:rsidRPr="00840FDA">
      <w:rPr>
        <w:sz w:val="20"/>
        <w:szCs w:val="20"/>
      </w:rPr>
      <w:t>)</w:t>
    </w:r>
  </w:p>
  <w:p w14:paraId="13DBFEB3" w14:textId="79C6C502" w:rsidR="00AD7B03" w:rsidRPr="00840FDA" w:rsidRDefault="00AD7B03" w:rsidP="00840FDA">
    <w:pPr>
      <w:pStyle w:val="Pieddepage"/>
      <w:jc w:val="right"/>
      <w:rPr>
        <w:b/>
      </w:rPr>
    </w:pPr>
    <w:r w:rsidRPr="00840FDA">
      <w:rPr>
        <w:rFonts w:cs="Calibri"/>
        <w:b/>
        <w:i/>
        <w:noProof/>
      </w:rPr>
      <w:t xml:space="preserve">       Contact : ritm-bfc@ubfc.fr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17008" w14:textId="77777777" w:rsidR="006F43FC" w:rsidRDefault="006F43FC" w:rsidP="0090613D">
      <w:r>
        <w:separator/>
      </w:r>
    </w:p>
  </w:footnote>
  <w:footnote w:type="continuationSeparator" w:id="0">
    <w:p w14:paraId="1A0F24CE" w14:textId="77777777" w:rsidR="006F43FC" w:rsidRDefault="006F43FC" w:rsidP="0090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6DD26" w14:textId="2D5EB123" w:rsidR="00667295" w:rsidRPr="00840FDA" w:rsidRDefault="0020250A" w:rsidP="00667295">
    <w:pPr>
      <w:pStyle w:val="En-tte"/>
      <w:rPr>
        <w:rFonts w:cs="Calibri"/>
        <w:i/>
        <w:noProof/>
        <w:sz w:val="20"/>
        <w:szCs w:val="20"/>
      </w:rPr>
    </w:pPr>
    <w:r w:rsidRPr="00840FDA">
      <w:rPr>
        <w:rFonts w:cs="Calibri"/>
        <w:i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0A85962" wp14:editId="736FA0D6">
          <wp:simplePos x="0" y="0"/>
          <wp:positionH relativeFrom="margin">
            <wp:posOffset>5468620</wp:posOffset>
          </wp:positionH>
          <wp:positionV relativeFrom="paragraph">
            <wp:posOffset>-304165</wp:posOffset>
          </wp:positionV>
          <wp:extent cx="977900" cy="532765"/>
          <wp:effectExtent l="0" t="0" r="0" b="635"/>
          <wp:wrapTight wrapText="bothSides">
            <wp:wrapPolygon edited="0">
              <wp:start x="0" y="0"/>
              <wp:lineTo x="0" y="20853"/>
              <wp:lineTo x="21039" y="20853"/>
              <wp:lineTo x="21039" y="0"/>
              <wp:lineTo x="0" y="0"/>
            </wp:wrapPolygon>
          </wp:wrapTight>
          <wp:docPr id="113" name="Imag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ITM-BFC- 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0FDA">
      <w:rPr>
        <w:i/>
        <w:noProof/>
      </w:rPr>
      <w:drawing>
        <wp:anchor distT="0" distB="0" distL="114300" distR="114300" simplePos="0" relativeHeight="251659264" behindDoc="1" locked="0" layoutInCell="1" allowOverlap="1" wp14:anchorId="17DF115E" wp14:editId="2A6A9277">
          <wp:simplePos x="0" y="0"/>
          <wp:positionH relativeFrom="column">
            <wp:posOffset>-601980</wp:posOffset>
          </wp:positionH>
          <wp:positionV relativeFrom="paragraph">
            <wp:posOffset>-348615</wp:posOffset>
          </wp:positionV>
          <wp:extent cx="1162050" cy="598805"/>
          <wp:effectExtent l="0" t="0" r="0" b="0"/>
          <wp:wrapTight wrapText="bothSides">
            <wp:wrapPolygon edited="0">
              <wp:start x="0" y="0"/>
              <wp:lineTo x="0" y="20615"/>
              <wp:lineTo x="21246" y="20615"/>
              <wp:lineTo x="21246" y="0"/>
              <wp:lineTo x="0" y="0"/>
            </wp:wrapPolygon>
          </wp:wrapTight>
          <wp:docPr id="114" name="Image 3">
            <a:extLst xmlns:a="http://schemas.openxmlformats.org/drawingml/2006/main">
              <a:ext uri="{FF2B5EF4-FFF2-40B4-BE49-F238E27FC236}">
                <a16:creationId xmlns:a16="http://schemas.microsoft.com/office/drawing/2014/main" id="{E2ED51B9-D496-46D7-B4A4-807B4BB451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E2ED51B9-D496-46D7-B4A4-807B4BB451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7295" w:rsidRPr="00840FDA">
      <w:rPr>
        <w:rFonts w:cs="Calibri"/>
        <w:i/>
        <w:noProof/>
        <w:sz w:val="20"/>
        <w:szCs w:val="20"/>
      </w:rPr>
      <w:t xml:space="preserve">                             </w:t>
    </w:r>
    <w:bookmarkStart w:id="1" w:name="_Hlk516145930"/>
    <w:bookmarkEnd w:id="1"/>
    <w:r w:rsidR="00667295" w:rsidRPr="00840FDA">
      <w:rPr>
        <w:rFonts w:cs="Calibri"/>
        <w:i/>
        <w:noProof/>
        <w:sz w:val="20"/>
        <w:szCs w:val="20"/>
      </w:rPr>
      <w:t xml:space="preserve">                                                          </w:t>
    </w:r>
  </w:p>
  <w:p w14:paraId="2E7DEEC2" w14:textId="77777777" w:rsidR="00EC615A" w:rsidRPr="0090613D" w:rsidRDefault="00EC615A" w:rsidP="003B5766">
    <w:pPr>
      <w:jc w:val="both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C35"/>
    <w:multiLevelType w:val="hybridMultilevel"/>
    <w:tmpl w:val="FB3E0ED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1028BE"/>
    <w:multiLevelType w:val="hybridMultilevel"/>
    <w:tmpl w:val="66C02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1253"/>
    <w:multiLevelType w:val="hybridMultilevel"/>
    <w:tmpl w:val="3CAAA812"/>
    <w:lvl w:ilvl="0" w:tplc="2B581DB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3F8F"/>
    <w:multiLevelType w:val="hybridMultilevel"/>
    <w:tmpl w:val="393AEE9C"/>
    <w:lvl w:ilvl="0" w:tplc="040C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04F61F6"/>
    <w:multiLevelType w:val="hybridMultilevel"/>
    <w:tmpl w:val="A2CE5FD6"/>
    <w:lvl w:ilvl="0" w:tplc="7AC08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10B2A"/>
    <w:multiLevelType w:val="hybridMultilevel"/>
    <w:tmpl w:val="0A54AB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8481C"/>
    <w:multiLevelType w:val="hybridMultilevel"/>
    <w:tmpl w:val="547C9F4A"/>
    <w:lvl w:ilvl="0" w:tplc="101C5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06F8B"/>
    <w:multiLevelType w:val="hybridMultilevel"/>
    <w:tmpl w:val="0D942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A1356"/>
    <w:multiLevelType w:val="hybridMultilevel"/>
    <w:tmpl w:val="F4363FD2"/>
    <w:lvl w:ilvl="0" w:tplc="ED9ABEDE">
      <w:start w:val="3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B634B"/>
    <w:multiLevelType w:val="hybridMultilevel"/>
    <w:tmpl w:val="DE0CFC06"/>
    <w:lvl w:ilvl="0" w:tplc="040C000F">
      <w:start w:val="1"/>
      <w:numFmt w:val="decimal"/>
      <w:lvlText w:val="%1."/>
      <w:lvlJc w:val="left"/>
      <w:pPr>
        <w:ind w:left="5823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5966CD"/>
    <w:multiLevelType w:val="hybridMultilevel"/>
    <w:tmpl w:val="12C44038"/>
    <w:lvl w:ilvl="0" w:tplc="63C26A5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F10A7"/>
    <w:multiLevelType w:val="hybridMultilevel"/>
    <w:tmpl w:val="1ED051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B7259"/>
    <w:multiLevelType w:val="hybridMultilevel"/>
    <w:tmpl w:val="3A0073C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E2D79F4"/>
    <w:multiLevelType w:val="hybridMultilevel"/>
    <w:tmpl w:val="926A508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145106"/>
    <w:multiLevelType w:val="hybridMultilevel"/>
    <w:tmpl w:val="17489550"/>
    <w:lvl w:ilvl="0" w:tplc="040C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47AC453D"/>
    <w:multiLevelType w:val="hybridMultilevel"/>
    <w:tmpl w:val="E6001B08"/>
    <w:lvl w:ilvl="0" w:tplc="7FEC033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A04E4"/>
    <w:multiLevelType w:val="hybridMultilevel"/>
    <w:tmpl w:val="9DB6F8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C082D"/>
    <w:multiLevelType w:val="hybridMultilevel"/>
    <w:tmpl w:val="32262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85BF1"/>
    <w:multiLevelType w:val="hybridMultilevel"/>
    <w:tmpl w:val="01B27030"/>
    <w:lvl w:ilvl="0" w:tplc="E96A4DF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F7AA2"/>
    <w:multiLevelType w:val="hybridMultilevel"/>
    <w:tmpl w:val="B6A8DEB6"/>
    <w:lvl w:ilvl="0" w:tplc="71CAF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DE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49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2A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2C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E1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E2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60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28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AB64523"/>
    <w:multiLevelType w:val="hybridMultilevel"/>
    <w:tmpl w:val="AD38C2B0"/>
    <w:lvl w:ilvl="0" w:tplc="B9ACA822">
      <w:start w:val="3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820F8"/>
    <w:multiLevelType w:val="hybridMultilevel"/>
    <w:tmpl w:val="0B3C5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0D3C"/>
    <w:multiLevelType w:val="hybridMultilevel"/>
    <w:tmpl w:val="54E8BB6A"/>
    <w:lvl w:ilvl="0" w:tplc="F83CB2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210EA"/>
    <w:multiLevelType w:val="hybridMultilevel"/>
    <w:tmpl w:val="2C6CB1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50B76"/>
    <w:multiLevelType w:val="hybridMultilevel"/>
    <w:tmpl w:val="D55CE1C6"/>
    <w:lvl w:ilvl="0" w:tplc="13E20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04088"/>
    <w:multiLevelType w:val="hybridMultilevel"/>
    <w:tmpl w:val="FCF61234"/>
    <w:lvl w:ilvl="0" w:tplc="DCE0116E">
      <w:start w:val="3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353CD"/>
    <w:multiLevelType w:val="hybridMultilevel"/>
    <w:tmpl w:val="4DE82B20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 w15:restartNumberingAfterBreak="0">
    <w:nsid w:val="7AAE486A"/>
    <w:multiLevelType w:val="multilevel"/>
    <w:tmpl w:val="7CC6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"/>
  </w:num>
  <w:num w:numId="5">
    <w:abstractNumId w:val="17"/>
  </w:num>
  <w:num w:numId="6">
    <w:abstractNumId w:val="0"/>
  </w:num>
  <w:num w:numId="7">
    <w:abstractNumId w:val="15"/>
  </w:num>
  <w:num w:numId="8">
    <w:abstractNumId w:val="23"/>
  </w:num>
  <w:num w:numId="9">
    <w:abstractNumId w:val="16"/>
  </w:num>
  <w:num w:numId="10">
    <w:abstractNumId w:val="13"/>
  </w:num>
  <w:num w:numId="11">
    <w:abstractNumId w:val="24"/>
  </w:num>
  <w:num w:numId="12">
    <w:abstractNumId w:val="2"/>
  </w:num>
  <w:num w:numId="13">
    <w:abstractNumId w:val="6"/>
  </w:num>
  <w:num w:numId="14">
    <w:abstractNumId w:val="7"/>
  </w:num>
  <w:num w:numId="15">
    <w:abstractNumId w:val="8"/>
  </w:num>
  <w:num w:numId="16">
    <w:abstractNumId w:val="25"/>
  </w:num>
  <w:num w:numId="17">
    <w:abstractNumId w:val="20"/>
  </w:num>
  <w:num w:numId="18">
    <w:abstractNumId w:val="27"/>
  </w:num>
  <w:num w:numId="19">
    <w:abstractNumId w:val="3"/>
  </w:num>
  <w:num w:numId="20">
    <w:abstractNumId w:val="18"/>
  </w:num>
  <w:num w:numId="21">
    <w:abstractNumId w:val="19"/>
  </w:num>
  <w:num w:numId="22">
    <w:abstractNumId w:val="21"/>
  </w:num>
  <w:num w:numId="23">
    <w:abstractNumId w:val="26"/>
  </w:num>
  <w:num w:numId="24">
    <w:abstractNumId w:val="12"/>
  </w:num>
  <w:num w:numId="25">
    <w:abstractNumId w:val="14"/>
  </w:num>
  <w:num w:numId="26">
    <w:abstractNumId w:val="10"/>
  </w:num>
  <w:num w:numId="27">
    <w:abstractNumId w:val="2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5A"/>
    <w:rsid w:val="00005260"/>
    <w:rsid w:val="0002685C"/>
    <w:rsid w:val="00042A5B"/>
    <w:rsid w:val="00045AA4"/>
    <w:rsid w:val="00047F8D"/>
    <w:rsid w:val="00056009"/>
    <w:rsid w:val="000561F3"/>
    <w:rsid w:val="00064C5A"/>
    <w:rsid w:val="000665CA"/>
    <w:rsid w:val="0007312C"/>
    <w:rsid w:val="0008179A"/>
    <w:rsid w:val="0008558B"/>
    <w:rsid w:val="00086581"/>
    <w:rsid w:val="00086871"/>
    <w:rsid w:val="0009680E"/>
    <w:rsid w:val="000A728F"/>
    <w:rsid w:val="000B4106"/>
    <w:rsid w:val="000C0B07"/>
    <w:rsid w:val="000D4B6F"/>
    <w:rsid w:val="000E4A23"/>
    <w:rsid w:val="000E54BC"/>
    <w:rsid w:val="000E6D37"/>
    <w:rsid w:val="000F1069"/>
    <w:rsid w:val="00105802"/>
    <w:rsid w:val="0012563C"/>
    <w:rsid w:val="00132613"/>
    <w:rsid w:val="001561ED"/>
    <w:rsid w:val="00160431"/>
    <w:rsid w:val="00163F1C"/>
    <w:rsid w:val="001721C9"/>
    <w:rsid w:val="0017471D"/>
    <w:rsid w:val="00182C57"/>
    <w:rsid w:val="00186113"/>
    <w:rsid w:val="0019651D"/>
    <w:rsid w:val="001A0281"/>
    <w:rsid w:val="001A33F5"/>
    <w:rsid w:val="001D074C"/>
    <w:rsid w:val="001D7FD8"/>
    <w:rsid w:val="001E4493"/>
    <w:rsid w:val="001E6E52"/>
    <w:rsid w:val="001F218D"/>
    <w:rsid w:val="00201D9B"/>
    <w:rsid w:val="0020250A"/>
    <w:rsid w:val="00206612"/>
    <w:rsid w:val="0022456E"/>
    <w:rsid w:val="00227A9F"/>
    <w:rsid w:val="00236D22"/>
    <w:rsid w:val="00240BFF"/>
    <w:rsid w:val="00253A50"/>
    <w:rsid w:val="002636F8"/>
    <w:rsid w:val="0026679E"/>
    <w:rsid w:val="002676CC"/>
    <w:rsid w:val="00275E43"/>
    <w:rsid w:val="00280CA4"/>
    <w:rsid w:val="002B01B4"/>
    <w:rsid w:val="002D21E4"/>
    <w:rsid w:val="002D26A8"/>
    <w:rsid w:val="002E3B3D"/>
    <w:rsid w:val="002F02BF"/>
    <w:rsid w:val="002F1551"/>
    <w:rsid w:val="002F25D0"/>
    <w:rsid w:val="002F2604"/>
    <w:rsid w:val="002F5F9F"/>
    <w:rsid w:val="002F688F"/>
    <w:rsid w:val="00313604"/>
    <w:rsid w:val="00340C39"/>
    <w:rsid w:val="00342FB2"/>
    <w:rsid w:val="003438C7"/>
    <w:rsid w:val="00344016"/>
    <w:rsid w:val="00357645"/>
    <w:rsid w:val="00362620"/>
    <w:rsid w:val="00366094"/>
    <w:rsid w:val="00375C50"/>
    <w:rsid w:val="00375F02"/>
    <w:rsid w:val="0038783E"/>
    <w:rsid w:val="00390B7B"/>
    <w:rsid w:val="003978A9"/>
    <w:rsid w:val="003A072D"/>
    <w:rsid w:val="003A2CEC"/>
    <w:rsid w:val="003A4AD5"/>
    <w:rsid w:val="003A7176"/>
    <w:rsid w:val="003B5766"/>
    <w:rsid w:val="003C1639"/>
    <w:rsid w:val="003C5745"/>
    <w:rsid w:val="003D12C7"/>
    <w:rsid w:val="003D1BC1"/>
    <w:rsid w:val="003D54E3"/>
    <w:rsid w:val="003E0778"/>
    <w:rsid w:val="003F1866"/>
    <w:rsid w:val="0041043B"/>
    <w:rsid w:val="00417021"/>
    <w:rsid w:val="004245AE"/>
    <w:rsid w:val="00436CC6"/>
    <w:rsid w:val="0044171E"/>
    <w:rsid w:val="004468B6"/>
    <w:rsid w:val="00447624"/>
    <w:rsid w:val="00450317"/>
    <w:rsid w:val="00462291"/>
    <w:rsid w:val="00463248"/>
    <w:rsid w:val="00483A4B"/>
    <w:rsid w:val="00494610"/>
    <w:rsid w:val="00495514"/>
    <w:rsid w:val="004A1569"/>
    <w:rsid w:val="004B1090"/>
    <w:rsid w:val="004B2E6B"/>
    <w:rsid w:val="004B689F"/>
    <w:rsid w:val="004C5D8D"/>
    <w:rsid w:val="004D0686"/>
    <w:rsid w:val="004D5DC1"/>
    <w:rsid w:val="004E067C"/>
    <w:rsid w:val="004E2AC1"/>
    <w:rsid w:val="004E6C15"/>
    <w:rsid w:val="004F353D"/>
    <w:rsid w:val="004F51C8"/>
    <w:rsid w:val="0052408E"/>
    <w:rsid w:val="00527251"/>
    <w:rsid w:val="00551286"/>
    <w:rsid w:val="00551E13"/>
    <w:rsid w:val="00556CFA"/>
    <w:rsid w:val="00560862"/>
    <w:rsid w:val="00560FBA"/>
    <w:rsid w:val="00565812"/>
    <w:rsid w:val="005671C6"/>
    <w:rsid w:val="005761F9"/>
    <w:rsid w:val="00581EF1"/>
    <w:rsid w:val="0058569F"/>
    <w:rsid w:val="005878F0"/>
    <w:rsid w:val="005921B0"/>
    <w:rsid w:val="00597643"/>
    <w:rsid w:val="005A1E84"/>
    <w:rsid w:val="005A3055"/>
    <w:rsid w:val="005A5035"/>
    <w:rsid w:val="005B5D7C"/>
    <w:rsid w:val="005C506F"/>
    <w:rsid w:val="005D1273"/>
    <w:rsid w:val="005D224F"/>
    <w:rsid w:val="005D744F"/>
    <w:rsid w:val="005E50FE"/>
    <w:rsid w:val="005F626C"/>
    <w:rsid w:val="005F6B13"/>
    <w:rsid w:val="00623B43"/>
    <w:rsid w:val="00633D0A"/>
    <w:rsid w:val="0064091F"/>
    <w:rsid w:val="006428A3"/>
    <w:rsid w:val="0064704A"/>
    <w:rsid w:val="006603AE"/>
    <w:rsid w:val="006632FA"/>
    <w:rsid w:val="00666FB1"/>
    <w:rsid w:val="006670D1"/>
    <w:rsid w:val="00667295"/>
    <w:rsid w:val="00671C4F"/>
    <w:rsid w:val="006772A4"/>
    <w:rsid w:val="006F037E"/>
    <w:rsid w:val="006F1FC8"/>
    <w:rsid w:val="006F2C1D"/>
    <w:rsid w:val="006F43FC"/>
    <w:rsid w:val="006F5649"/>
    <w:rsid w:val="00703206"/>
    <w:rsid w:val="00703868"/>
    <w:rsid w:val="007075B8"/>
    <w:rsid w:val="00710D7D"/>
    <w:rsid w:val="00722F9F"/>
    <w:rsid w:val="007311E4"/>
    <w:rsid w:val="007355D9"/>
    <w:rsid w:val="007372DD"/>
    <w:rsid w:val="007423B7"/>
    <w:rsid w:val="0077684D"/>
    <w:rsid w:val="00780664"/>
    <w:rsid w:val="00781EF3"/>
    <w:rsid w:val="00782598"/>
    <w:rsid w:val="00783D12"/>
    <w:rsid w:val="0079397F"/>
    <w:rsid w:val="007A1816"/>
    <w:rsid w:val="007C2864"/>
    <w:rsid w:val="007C36E2"/>
    <w:rsid w:val="007D1961"/>
    <w:rsid w:val="007D2DC8"/>
    <w:rsid w:val="007E1561"/>
    <w:rsid w:val="007E1EEB"/>
    <w:rsid w:val="007E2876"/>
    <w:rsid w:val="007F3260"/>
    <w:rsid w:val="007F700F"/>
    <w:rsid w:val="008000FA"/>
    <w:rsid w:val="00802DE3"/>
    <w:rsid w:val="00805125"/>
    <w:rsid w:val="00820E80"/>
    <w:rsid w:val="00840FDA"/>
    <w:rsid w:val="00846A39"/>
    <w:rsid w:val="00847165"/>
    <w:rsid w:val="00847D45"/>
    <w:rsid w:val="00852891"/>
    <w:rsid w:val="00872B17"/>
    <w:rsid w:val="00880853"/>
    <w:rsid w:val="00883BD2"/>
    <w:rsid w:val="008842B0"/>
    <w:rsid w:val="00894742"/>
    <w:rsid w:val="008962A6"/>
    <w:rsid w:val="008A7445"/>
    <w:rsid w:val="008B06E2"/>
    <w:rsid w:val="008B4EFF"/>
    <w:rsid w:val="008C241E"/>
    <w:rsid w:val="008C6048"/>
    <w:rsid w:val="008D37C8"/>
    <w:rsid w:val="008D3A0D"/>
    <w:rsid w:val="008D6D92"/>
    <w:rsid w:val="008F1A1F"/>
    <w:rsid w:val="0090613D"/>
    <w:rsid w:val="0091746B"/>
    <w:rsid w:val="0092622B"/>
    <w:rsid w:val="00930F04"/>
    <w:rsid w:val="009407F3"/>
    <w:rsid w:val="0097201D"/>
    <w:rsid w:val="00976610"/>
    <w:rsid w:val="00976B89"/>
    <w:rsid w:val="00977A99"/>
    <w:rsid w:val="00980412"/>
    <w:rsid w:val="00982AFE"/>
    <w:rsid w:val="0098660F"/>
    <w:rsid w:val="00990FC0"/>
    <w:rsid w:val="00996922"/>
    <w:rsid w:val="00996CC5"/>
    <w:rsid w:val="009A16C3"/>
    <w:rsid w:val="009A1E41"/>
    <w:rsid w:val="009B11FB"/>
    <w:rsid w:val="009B692C"/>
    <w:rsid w:val="009E259B"/>
    <w:rsid w:val="009E456B"/>
    <w:rsid w:val="009E69BA"/>
    <w:rsid w:val="009F4ED3"/>
    <w:rsid w:val="009F74CF"/>
    <w:rsid w:val="00A01FBB"/>
    <w:rsid w:val="00A1275B"/>
    <w:rsid w:val="00A1704B"/>
    <w:rsid w:val="00A32D86"/>
    <w:rsid w:val="00A3484B"/>
    <w:rsid w:val="00A61D78"/>
    <w:rsid w:val="00A63764"/>
    <w:rsid w:val="00A64AD5"/>
    <w:rsid w:val="00A65192"/>
    <w:rsid w:val="00A92FCC"/>
    <w:rsid w:val="00AB2AE8"/>
    <w:rsid w:val="00AB58F4"/>
    <w:rsid w:val="00AC17A8"/>
    <w:rsid w:val="00AC6BBA"/>
    <w:rsid w:val="00AD7B03"/>
    <w:rsid w:val="00AF0078"/>
    <w:rsid w:val="00AF12D3"/>
    <w:rsid w:val="00AF50D7"/>
    <w:rsid w:val="00AF61D7"/>
    <w:rsid w:val="00B01B7D"/>
    <w:rsid w:val="00B0387D"/>
    <w:rsid w:val="00B26FD2"/>
    <w:rsid w:val="00B50FAE"/>
    <w:rsid w:val="00B53915"/>
    <w:rsid w:val="00B755BB"/>
    <w:rsid w:val="00B7568B"/>
    <w:rsid w:val="00BA4A47"/>
    <w:rsid w:val="00BA4AE1"/>
    <w:rsid w:val="00BB3E27"/>
    <w:rsid w:val="00BC103E"/>
    <w:rsid w:val="00BC2F03"/>
    <w:rsid w:val="00BC3B2D"/>
    <w:rsid w:val="00BC5D27"/>
    <w:rsid w:val="00BC6E89"/>
    <w:rsid w:val="00BC727C"/>
    <w:rsid w:val="00BD0F5D"/>
    <w:rsid w:val="00BD4878"/>
    <w:rsid w:val="00BF31B9"/>
    <w:rsid w:val="00C15135"/>
    <w:rsid w:val="00C33297"/>
    <w:rsid w:val="00C50BD5"/>
    <w:rsid w:val="00C50C97"/>
    <w:rsid w:val="00C542DB"/>
    <w:rsid w:val="00C65878"/>
    <w:rsid w:val="00C6718A"/>
    <w:rsid w:val="00C80E3B"/>
    <w:rsid w:val="00C95C9C"/>
    <w:rsid w:val="00CA0A42"/>
    <w:rsid w:val="00CA351F"/>
    <w:rsid w:val="00CB20F1"/>
    <w:rsid w:val="00CB6185"/>
    <w:rsid w:val="00CD2640"/>
    <w:rsid w:val="00CD288B"/>
    <w:rsid w:val="00CD2D4D"/>
    <w:rsid w:val="00CD4202"/>
    <w:rsid w:val="00CD4419"/>
    <w:rsid w:val="00CE15C7"/>
    <w:rsid w:val="00CF25AF"/>
    <w:rsid w:val="00CF4083"/>
    <w:rsid w:val="00D072E8"/>
    <w:rsid w:val="00D205EF"/>
    <w:rsid w:val="00D21146"/>
    <w:rsid w:val="00D3796F"/>
    <w:rsid w:val="00D41071"/>
    <w:rsid w:val="00D45442"/>
    <w:rsid w:val="00D45AFA"/>
    <w:rsid w:val="00D50CED"/>
    <w:rsid w:val="00D55006"/>
    <w:rsid w:val="00D701F4"/>
    <w:rsid w:val="00D75AAE"/>
    <w:rsid w:val="00D81BBB"/>
    <w:rsid w:val="00D93A83"/>
    <w:rsid w:val="00D93D89"/>
    <w:rsid w:val="00D95F89"/>
    <w:rsid w:val="00D9607E"/>
    <w:rsid w:val="00D971FD"/>
    <w:rsid w:val="00DA0CA2"/>
    <w:rsid w:val="00DA590A"/>
    <w:rsid w:val="00DA74D7"/>
    <w:rsid w:val="00DB4405"/>
    <w:rsid w:val="00DB4443"/>
    <w:rsid w:val="00DB4956"/>
    <w:rsid w:val="00DB668A"/>
    <w:rsid w:val="00DD1164"/>
    <w:rsid w:val="00DE19E1"/>
    <w:rsid w:val="00DE6BC4"/>
    <w:rsid w:val="00DF42D1"/>
    <w:rsid w:val="00E0235F"/>
    <w:rsid w:val="00E037C9"/>
    <w:rsid w:val="00E053EF"/>
    <w:rsid w:val="00E26254"/>
    <w:rsid w:val="00E47ECB"/>
    <w:rsid w:val="00E54334"/>
    <w:rsid w:val="00E57965"/>
    <w:rsid w:val="00E732FE"/>
    <w:rsid w:val="00E83380"/>
    <w:rsid w:val="00E94AE8"/>
    <w:rsid w:val="00EA5992"/>
    <w:rsid w:val="00EB1B70"/>
    <w:rsid w:val="00EB3F26"/>
    <w:rsid w:val="00EB52FE"/>
    <w:rsid w:val="00EC5891"/>
    <w:rsid w:val="00EC615A"/>
    <w:rsid w:val="00ED05DA"/>
    <w:rsid w:val="00ED78FA"/>
    <w:rsid w:val="00EE36F8"/>
    <w:rsid w:val="00EE5B39"/>
    <w:rsid w:val="00EF00A5"/>
    <w:rsid w:val="00EF196A"/>
    <w:rsid w:val="00EF3537"/>
    <w:rsid w:val="00F02111"/>
    <w:rsid w:val="00F13B71"/>
    <w:rsid w:val="00F14037"/>
    <w:rsid w:val="00F233CC"/>
    <w:rsid w:val="00F349F0"/>
    <w:rsid w:val="00F4427F"/>
    <w:rsid w:val="00F469D8"/>
    <w:rsid w:val="00F4776B"/>
    <w:rsid w:val="00F53FE1"/>
    <w:rsid w:val="00F62D87"/>
    <w:rsid w:val="00F649D5"/>
    <w:rsid w:val="00F649EA"/>
    <w:rsid w:val="00F664FA"/>
    <w:rsid w:val="00F84ABB"/>
    <w:rsid w:val="00F96CB5"/>
    <w:rsid w:val="00FB0F4B"/>
    <w:rsid w:val="00FE7E7F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48D5592"/>
  <w15:docId w15:val="{ADD88AC3-88BE-48AC-83FF-63D9C174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D21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866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64C5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D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9061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613D"/>
  </w:style>
  <w:style w:type="paragraph" w:styleId="Pieddepage">
    <w:name w:val="footer"/>
    <w:basedOn w:val="Normal"/>
    <w:link w:val="PieddepageCar"/>
    <w:uiPriority w:val="99"/>
    <w:unhideWhenUsed/>
    <w:rsid w:val="009061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613D"/>
  </w:style>
  <w:style w:type="paragraph" w:styleId="NormalWeb">
    <w:name w:val="Normal (Web)"/>
    <w:basedOn w:val="Normal"/>
    <w:uiPriority w:val="99"/>
    <w:unhideWhenUsed/>
    <w:rsid w:val="00045AA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45AA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87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87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D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704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704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704A"/>
    <w:rPr>
      <w:vertAlign w:val="superscript"/>
    </w:rPr>
  </w:style>
  <w:style w:type="paragraph" w:customStyle="1" w:styleId="Default">
    <w:name w:val="Default"/>
    <w:rsid w:val="00CE15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633D0A"/>
  </w:style>
  <w:style w:type="character" w:styleId="Marquedecommentaire">
    <w:name w:val="annotation reference"/>
    <w:basedOn w:val="Policepardfaut"/>
    <w:uiPriority w:val="99"/>
    <w:semiHidden/>
    <w:unhideWhenUsed/>
    <w:rsid w:val="00846A3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846A39"/>
  </w:style>
  <w:style w:type="character" w:customStyle="1" w:styleId="CommentaireCar">
    <w:name w:val="Commentaire Car"/>
    <w:basedOn w:val="Policepardfaut"/>
    <w:link w:val="Commentaire"/>
    <w:uiPriority w:val="99"/>
    <w:rsid w:val="00846A39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6A3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6A39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9866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986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8660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0D4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F196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63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111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fc.fr/excellence/ritm-bf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tm-bfc@ubfc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52E57-7E4B-45B8-A123-4C814872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526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Appel à Manifestation d’Intérêt</vt:lpstr>
      <vt:lpstr>Accompagner la reconnaissance des acquis des étudiants hors cursus</vt:lpstr>
      <vt:lpstr>Accompagner la reconnaissance des acquis des étudiants hors cursus </vt:lpstr>
      <vt:lpstr>Candidatures à titre personnel / en équipe</vt:lpstr>
    </vt:vector>
  </TitlesOfParts>
  <Company>ANR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ANCION Zoé</dc:creator>
  <cp:lastModifiedBy>Raphaëla L'HÔTE</cp:lastModifiedBy>
  <cp:revision>4</cp:revision>
  <cp:lastPrinted>2018-05-03T08:40:00Z</cp:lastPrinted>
  <dcterms:created xsi:type="dcterms:W3CDTF">2021-03-30T10:19:00Z</dcterms:created>
  <dcterms:modified xsi:type="dcterms:W3CDTF">2021-03-30T10:40:00Z</dcterms:modified>
</cp:coreProperties>
</file>